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CellMar>
          <w:left w:w="0" w:type="dxa"/>
          <w:right w:w="0" w:type="dxa"/>
        </w:tblCellMar>
        <w:tblLook w:val="04A0" w:firstRow="1" w:lastRow="0" w:firstColumn="1" w:lastColumn="0" w:noHBand="0" w:noVBand="1"/>
      </w:tblPr>
      <w:tblGrid>
        <w:gridCol w:w="3447"/>
        <w:gridCol w:w="6129"/>
      </w:tblGrid>
      <w:tr w:rsidR="009A7CE2" w:rsidRPr="009A7CE2" w:rsidTr="009A7CE2">
        <w:tc>
          <w:tcPr>
            <w:tcW w:w="3240" w:type="dxa"/>
            <w:tcMar>
              <w:top w:w="0" w:type="dxa"/>
              <w:left w:w="108" w:type="dxa"/>
              <w:bottom w:w="0" w:type="dxa"/>
              <w:right w:w="108" w:type="dxa"/>
            </w:tcMar>
            <w:hideMark/>
          </w:tcPr>
          <w:p w:rsidR="009A7CE2" w:rsidRPr="009A7CE2" w:rsidRDefault="009A7CE2" w:rsidP="009A7CE2">
            <w:pPr>
              <w:spacing w:before="100" w:beforeAutospacing="1" w:after="0" w:line="240" w:lineRule="auto"/>
              <w:jc w:val="center"/>
              <w:rPr>
                <w:rFonts w:ascii="Times New Roman" w:eastAsia="Times New Roman" w:hAnsi="Times New Roman" w:cs="Times New Roman"/>
                <w:color w:val="222222"/>
                <w:sz w:val="24"/>
                <w:szCs w:val="24"/>
              </w:rPr>
            </w:pPr>
            <w:r w:rsidRPr="009A7CE2">
              <w:rPr>
                <w:rFonts w:ascii="Arial" w:eastAsia="Times New Roman" w:hAnsi="Arial" w:cs="Arial"/>
                <w:b/>
                <w:bCs/>
                <w:color w:val="222222"/>
                <w:sz w:val="20"/>
                <w:szCs w:val="20"/>
              </w:rPr>
              <w:t>CHÍNH PHỦ</w:t>
            </w:r>
            <w:r w:rsidRPr="009A7CE2">
              <w:rPr>
                <w:rFonts w:ascii="Arial" w:eastAsia="Times New Roman" w:hAnsi="Arial" w:cs="Arial"/>
                <w:b/>
                <w:bCs/>
                <w:color w:val="222222"/>
                <w:sz w:val="20"/>
                <w:szCs w:val="20"/>
              </w:rPr>
              <w:br/>
              <w:t>-----------</w:t>
            </w:r>
          </w:p>
          <w:p w:rsidR="009A7CE2" w:rsidRPr="009A7CE2" w:rsidRDefault="009A7CE2" w:rsidP="009A7CE2">
            <w:pPr>
              <w:spacing w:before="100" w:beforeAutospacing="1" w:after="0" w:line="240" w:lineRule="auto"/>
              <w:jc w:val="center"/>
              <w:rPr>
                <w:rFonts w:ascii="Times New Roman" w:eastAsia="Times New Roman" w:hAnsi="Times New Roman" w:cs="Times New Roman"/>
                <w:color w:val="222222"/>
                <w:sz w:val="24"/>
                <w:szCs w:val="24"/>
              </w:rPr>
            </w:pPr>
            <w:r w:rsidRPr="009A7CE2">
              <w:rPr>
                <w:rFonts w:ascii="Arial" w:eastAsia="Times New Roman" w:hAnsi="Arial" w:cs="Arial"/>
                <w:color w:val="222222"/>
                <w:sz w:val="20"/>
                <w:szCs w:val="20"/>
              </w:rPr>
              <w:t>Số: 27/2012/NĐ-CP</w:t>
            </w:r>
          </w:p>
        </w:tc>
        <w:tc>
          <w:tcPr>
            <w:tcW w:w="5760" w:type="dxa"/>
            <w:tcMar>
              <w:top w:w="0" w:type="dxa"/>
              <w:left w:w="108" w:type="dxa"/>
              <w:bottom w:w="0" w:type="dxa"/>
              <w:right w:w="108" w:type="dxa"/>
            </w:tcMar>
            <w:hideMark/>
          </w:tcPr>
          <w:p w:rsidR="009A7CE2" w:rsidRPr="009A7CE2" w:rsidRDefault="009A7CE2" w:rsidP="009A7CE2">
            <w:pPr>
              <w:spacing w:before="100" w:beforeAutospacing="1" w:after="0" w:line="240" w:lineRule="auto"/>
              <w:jc w:val="center"/>
              <w:rPr>
                <w:rFonts w:ascii="Times New Roman" w:eastAsia="Times New Roman" w:hAnsi="Times New Roman" w:cs="Times New Roman"/>
                <w:color w:val="222222"/>
                <w:sz w:val="24"/>
                <w:szCs w:val="24"/>
              </w:rPr>
            </w:pPr>
            <w:r w:rsidRPr="009A7CE2">
              <w:rPr>
                <w:rFonts w:ascii="Arial" w:eastAsia="Times New Roman" w:hAnsi="Arial" w:cs="Arial"/>
                <w:b/>
                <w:bCs/>
                <w:color w:val="222222"/>
                <w:sz w:val="20"/>
                <w:szCs w:val="20"/>
              </w:rPr>
              <w:t>CỘNG HÒA XÃ HỘI CHỦ NGHĨA VIỆT NAM</w:t>
            </w:r>
            <w:r w:rsidRPr="009A7CE2">
              <w:rPr>
                <w:rFonts w:ascii="Arial" w:eastAsia="Times New Roman" w:hAnsi="Arial" w:cs="Arial"/>
                <w:b/>
                <w:bCs/>
                <w:color w:val="222222"/>
                <w:sz w:val="20"/>
                <w:szCs w:val="20"/>
              </w:rPr>
              <w:br/>
              <w:t>Độc lập - Tự do - Hạnh phúc</w:t>
            </w:r>
            <w:r w:rsidRPr="009A7CE2">
              <w:rPr>
                <w:rFonts w:ascii="Arial" w:eastAsia="Times New Roman" w:hAnsi="Arial" w:cs="Arial"/>
                <w:b/>
                <w:bCs/>
                <w:color w:val="222222"/>
                <w:sz w:val="20"/>
                <w:szCs w:val="20"/>
              </w:rPr>
              <w:br/>
              <w:t>---------------------------</w:t>
            </w:r>
          </w:p>
          <w:p w:rsidR="009A7CE2" w:rsidRPr="009A7CE2" w:rsidRDefault="009A7CE2" w:rsidP="009A7CE2">
            <w:pPr>
              <w:spacing w:before="100" w:beforeAutospacing="1" w:after="0" w:line="240" w:lineRule="auto"/>
              <w:jc w:val="right"/>
              <w:rPr>
                <w:rFonts w:ascii="Times New Roman" w:eastAsia="Times New Roman" w:hAnsi="Times New Roman" w:cs="Times New Roman"/>
                <w:color w:val="222222"/>
                <w:sz w:val="24"/>
                <w:szCs w:val="24"/>
              </w:rPr>
            </w:pPr>
            <w:r w:rsidRPr="009A7CE2">
              <w:rPr>
                <w:rFonts w:ascii="Arial" w:eastAsia="Times New Roman" w:hAnsi="Arial" w:cs="Arial"/>
                <w:i/>
                <w:iCs/>
                <w:color w:val="222222"/>
                <w:sz w:val="20"/>
                <w:szCs w:val="20"/>
              </w:rPr>
              <w:t>Hà Nội, ngày 06 tháng 04 năm 2012</w:t>
            </w:r>
          </w:p>
        </w:tc>
      </w:tr>
    </w:tbl>
    <w:p w:rsidR="009A7CE2" w:rsidRPr="009A7CE2" w:rsidRDefault="009A7CE2" w:rsidP="009A7CE2">
      <w:pPr>
        <w:spacing w:before="100" w:beforeAutospacing="1" w:after="0" w:line="240" w:lineRule="auto"/>
        <w:jc w:val="center"/>
        <w:rPr>
          <w:rFonts w:ascii="Times New Roman" w:eastAsia="Times New Roman" w:hAnsi="Times New Roman" w:cs="Times New Roman"/>
          <w:color w:val="222222"/>
          <w:sz w:val="24"/>
          <w:szCs w:val="24"/>
        </w:rPr>
      </w:pPr>
      <w:r w:rsidRPr="009A7CE2">
        <w:rPr>
          <w:rFonts w:ascii="Arial" w:eastAsia="Times New Roman" w:hAnsi="Arial" w:cs="Arial"/>
          <w:b/>
          <w:bCs/>
          <w:color w:val="222222"/>
          <w:sz w:val="20"/>
          <w:szCs w:val="20"/>
        </w:rPr>
        <w:t>NGHỊ ĐỊNH</w:t>
      </w:r>
    </w:p>
    <w:p w:rsidR="009A7CE2" w:rsidRPr="009A7CE2" w:rsidRDefault="009A7CE2" w:rsidP="009A7CE2">
      <w:pPr>
        <w:spacing w:before="100" w:beforeAutospacing="1" w:after="0" w:line="240" w:lineRule="auto"/>
        <w:jc w:val="center"/>
        <w:rPr>
          <w:rFonts w:ascii="Times New Roman" w:eastAsia="Times New Roman" w:hAnsi="Times New Roman" w:cs="Times New Roman"/>
          <w:color w:val="222222"/>
          <w:sz w:val="24"/>
          <w:szCs w:val="24"/>
        </w:rPr>
      </w:pPr>
      <w:r w:rsidRPr="009A7CE2">
        <w:rPr>
          <w:rFonts w:ascii="Arial" w:eastAsia="Times New Roman" w:hAnsi="Arial" w:cs="Arial"/>
          <w:b/>
          <w:bCs/>
          <w:color w:val="222222"/>
          <w:sz w:val="20"/>
          <w:szCs w:val="20"/>
        </w:rPr>
        <w:t>QUY ĐỊNH VỀ XỬ LÝ KỶ LUẬT VIÊN CHỨC VÀ TRÁCH NHIỆM BỒI THƯỜNG,</w:t>
      </w:r>
    </w:p>
    <w:p w:rsidR="009A7CE2" w:rsidRPr="009A7CE2" w:rsidRDefault="009A7CE2" w:rsidP="009A7CE2">
      <w:pPr>
        <w:spacing w:before="100" w:beforeAutospacing="1" w:after="0" w:line="240" w:lineRule="auto"/>
        <w:jc w:val="center"/>
        <w:rPr>
          <w:rFonts w:ascii="Times New Roman" w:eastAsia="Times New Roman" w:hAnsi="Times New Roman" w:cs="Times New Roman"/>
          <w:color w:val="222222"/>
          <w:sz w:val="24"/>
          <w:szCs w:val="24"/>
        </w:rPr>
      </w:pPr>
      <w:r w:rsidRPr="009A7CE2">
        <w:rPr>
          <w:rFonts w:ascii="Arial" w:eastAsia="Times New Roman" w:hAnsi="Arial" w:cs="Arial"/>
          <w:b/>
          <w:bCs/>
          <w:color w:val="222222"/>
          <w:sz w:val="20"/>
          <w:szCs w:val="20"/>
        </w:rPr>
        <w:t>HOÀN TRẢ CỦA VIÊN CHỨC</w:t>
      </w:r>
    </w:p>
    <w:p w:rsidR="009A7CE2" w:rsidRPr="009A7CE2" w:rsidRDefault="009A7CE2" w:rsidP="009A7CE2">
      <w:pPr>
        <w:spacing w:before="100" w:beforeAutospacing="1" w:after="120" w:line="240" w:lineRule="auto"/>
        <w:ind w:firstLine="720"/>
        <w:jc w:val="both"/>
        <w:rPr>
          <w:rFonts w:ascii="Times New Roman" w:eastAsia="Times New Roman" w:hAnsi="Times New Roman" w:cs="Times New Roman"/>
          <w:color w:val="222222"/>
          <w:sz w:val="24"/>
          <w:szCs w:val="24"/>
        </w:rPr>
      </w:pPr>
      <w:r w:rsidRPr="009A7CE2">
        <w:rPr>
          <w:rFonts w:ascii="Arial" w:eastAsia="Times New Roman" w:hAnsi="Arial" w:cs="Arial"/>
          <w:i/>
          <w:iCs/>
          <w:color w:val="222222"/>
          <w:sz w:val="20"/>
          <w:szCs w:val="20"/>
        </w:rPr>
        <w:t>Căn cứ Luật Tổ chức Chính phủ ngày 25 tháng 12 năm 2001;</w:t>
      </w:r>
    </w:p>
    <w:p w:rsidR="009A7CE2" w:rsidRPr="009A7CE2" w:rsidRDefault="009A7CE2" w:rsidP="009A7CE2">
      <w:pPr>
        <w:spacing w:before="100" w:beforeAutospacing="1" w:after="120" w:line="240" w:lineRule="auto"/>
        <w:ind w:firstLine="720"/>
        <w:jc w:val="both"/>
        <w:rPr>
          <w:rFonts w:ascii="Times New Roman" w:eastAsia="Times New Roman" w:hAnsi="Times New Roman" w:cs="Times New Roman"/>
          <w:color w:val="222222"/>
          <w:sz w:val="24"/>
          <w:szCs w:val="24"/>
        </w:rPr>
      </w:pPr>
      <w:r w:rsidRPr="009A7CE2">
        <w:rPr>
          <w:rFonts w:ascii="Arial" w:eastAsia="Times New Roman" w:hAnsi="Arial" w:cs="Arial"/>
          <w:i/>
          <w:iCs/>
          <w:color w:val="222222"/>
          <w:sz w:val="20"/>
          <w:szCs w:val="20"/>
        </w:rPr>
        <w:t>Căn cứ Luật viên chức ngày 15 tháng 11 năm 2010;</w:t>
      </w:r>
    </w:p>
    <w:p w:rsidR="009A7CE2" w:rsidRPr="009A7CE2" w:rsidRDefault="009A7CE2" w:rsidP="009A7CE2">
      <w:pPr>
        <w:spacing w:before="100" w:beforeAutospacing="1" w:after="120" w:line="240" w:lineRule="auto"/>
        <w:ind w:firstLine="720"/>
        <w:jc w:val="both"/>
        <w:rPr>
          <w:rFonts w:ascii="Times New Roman" w:eastAsia="Times New Roman" w:hAnsi="Times New Roman" w:cs="Times New Roman"/>
          <w:color w:val="222222"/>
          <w:sz w:val="24"/>
          <w:szCs w:val="24"/>
        </w:rPr>
      </w:pPr>
      <w:r w:rsidRPr="009A7CE2">
        <w:rPr>
          <w:rFonts w:ascii="Arial" w:eastAsia="Times New Roman" w:hAnsi="Arial" w:cs="Arial"/>
          <w:i/>
          <w:iCs/>
          <w:color w:val="222222"/>
          <w:sz w:val="20"/>
          <w:szCs w:val="20"/>
        </w:rPr>
        <w:t>Theo đề nghị của Bộ trưởng Bộ Nội vụ;</w:t>
      </w:r>
    </w:p>
    <w:p w:rsidR="009A7CE2" w:rsidRPr="009A7CE2" w:rsidRDefault="009A7CE2" w:rsidP="009A7CE2">
      <w:pPr>
        <w:spacing w:before="100" w:beforeAutospacing="1" w:after="120" w:line="240" w:lineRule="auto"/>
        <w:ind w:firstLine="720"/>
        <w:jc w:val="both"/>
        <w:rPr>
          <w:rFonts w:ascii="Times New Roman" w:eastAsia="Times New Roman" w:hAnsi="Times New Roman" w:cs="Times New Roman"/>
          <w:color w:val="222222"/>
          <w:sz w:val="24"/>
          <w:szCs w:val="24"/>
        </w:rPr>
      </w:pPr>
      <w:r w:rsidRPr="009A7CE2">
        <w:rPr>
          <w:rFonts w:ascii="Arial" w:eastAsia="Times New Roman" w:hAnsi="Arial" w:cs="Arial"/>
          <w:i/>
          <w:iCs/>
          <w:color w:val="222222"/>
          <w:sz w:val="20"/>
          <w:szCs w:val="20"/>
        </w:rPr>
        <w:t>Chính phủ ban hành Nghị định quy định về xử lý kỷ luật viên chức và trách nhiệm bồi thường, hoàn trả của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Chương 1.</w:t>
      </w:r>
      <w:proofErr w:type="gramEnd"/>
      <w:r w:rsidRPr="009A7CE2">
        <w:rPr>
          <w:rFonts w:ascii="Arial" w:eastAsia="Times New Roman" w:hAnsi="Arial" w:cs="Arial"/>
          <w:b/>
          <w:bCs/>
          <w:color w:val="333333"/>
          <w:sz w:val="24"/>
          <w:szCs w:val="24"/>
        </w:rPr>
        <w:br/>
        <w:t>NHỮNG QUY ĐỊNH CHUNG</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w:t>
      </w:r>
      <w:proofErr w:type="gramEnd"/>
      <w:r w:rsidRPr="009A7CE2">
        <w:rPr>
          <w:rFonts w:ascii="Arial" w:eastAsia="Times New Roman" w:hAnsi="Arial" w:cs="Arial"/>
          <w:b/>
          <w:bCs/>
          <w:color w:val="333333"/>
          <w:sz w:val="24"/>
          <w:szCs w:val="24"/>
        </w:rPr>
        <w:t xml:space="preserve"> Phạm </w:t>
      </w:r>
      <w:proofErr w:type="gramStart"/>
      <w:r w:rsidRPr="009A7CE2">
        <w:rPr>
          <w:rFonts w:ascii="Arial" w:eastAsia="Times New Roman" w:hAnsi="Arial" w:cs="Arial"/>
          <w:b/>
          <w:bCs/>
          <w:color w:val="333333"/>
          <w:sz w:val="24"/>
          <w:szCs w:val="24"/>
        </w:rPr>
        <w:t>vi</w:t>
      </w:r>
      <w:proofErr w:type="gramEnd"/>
      <w:r w:rsidRPr="009A7CE2">
        <w:rPr>
          <w:rFonts w:ascii="Arial" w:eastAsia="Times New Roman" w:hAnsi="Arial" w:cs="Arial"/>
          <w:b/>
          <w:bCs/>
          <w:color w:val="333333"/>
          <w:sz w:val="24"/>
          <w:szCs w:val="24"/>
        </w:rPr>
        <w:t xml:space="preserve"> điều chỉnh</w:t>
      </w:r>
      <w:r w:rsidRPr="009A7CE2">
        <w:rPr>
          <w:rFonts w:ascii="Arial" w:eastAsia="Times New Roman" w:hAnsi="Arial" w:cs="Arial"/>
          <w:color w:val="333333"/>
          <w:sz w:val="24"/>
          <w:szCs w:val="24"/>
        </w:rPr>
        <w:br/>
        <w:t>Nghị định này quy định về thời hiệu, thời hạn xử lý kỷ luật; việc áp dụng hình thức kỷ luật; thẩm quyền, trình tự, thủ tục xử lý kỷ luật đối với viên chức và trách nhiệm bồi thường, hoàn trả của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w:t>
      </w:r>
      <w:proofErr w:type="gramEnd"/>
      <w:r w:rsidRPr="009A7CE2">
        <w:rPr>
          <w:rFonts w:ascii="Arial" w:eastAsia="Times New Roman" w:hAnsi="Arial" w:cs="Arial"/>
          <w:b/>
          <w:bCs/>
          <w:color w:val="333333"/>
          <w:sz w:val="24"/>
          <w:szCs w:val="24"/>
        </w:rPr>
        <w:t xml:space="preserve"> Đối tượng áp dụng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Nghị định này áp dụng đối với viên chức làm việc trong các đơn vị sự nghiệp công lập quy định tại khoản 1, khoản 2 Điều 9 Luật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Nghị định này không áp dụng đối với các đối tượng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Những người giữ chức vụ lãnh đạo, quản lý tại đơn vị sự nghiệp công lập được quy định là công chức theo Nghị định số 06/2010/NĐ-CP ngày 25 tháng 01 năm 2010 của Chính phủ quy định những người là công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Những người làm việc theo chế độ hợp đồng quy định tại Nghị định số 68/2000/NĐ-CP ngày 17 tháng 11 năm 2000 của Chính phủ về thực hiện chế độ hợp đồng một số loại công việc trong cơ quan hành chính nhà nước, đơn vị sự nghiệp và hợp đồng lao động thời vụ tại đơn vị sự nghiệp công lập.</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Chương 2.</w:t>
      </w:r>
      <w:proofErr w:type="gramEnd"/>
      <w:r w:rsidRPr="009A7CE2">
        <w:rPr>
          <w:rFonts w:ascii="Arial" w:eastAsia="Times New Roman" w:hAnsi="Arial" w:cs="Arial"/>
          <w:b/>
          <w:bCs/>
          <w:color w:val="333333"/>
          <w:sz w:val="24"/>
          <w:szCs w:val="24"/>
        </w:rPr>
        <w:br/>
        <w:t>XỬ LÝ KỶ LUẬT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1.</w:t>
      </w:r>
      <w:proofErr w:type="gramEnd"/>
      <w:r w:rsidRPr="009A7CE2">
        <w:rPr>
          <w:rFonts w:ascii="Arial" w:eastAsia="Times New Roman" w:hAnsi="Arial" w:cs="Arial"/>
          <w:b/>
          <w:bCs/>
          <w:color w:val="333333"/>
          <w:sz w:val="24"/>
          <w:szCs w:val="24"/>
        </w:rPr>
        <w:t xml:space="preserve"> NGUYÊN TẮC VÀ CÁC TRƯỜNG HỢP XỬ LÝ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w:t>
      </w:r>
      <w:proofErr w:type="gramEnd"/>
      <w:r w:rsidRPr="009A7CE2">
        <w:rPr>
          <w:rFonts w:ascii="Arial" w:eastAsia="Times New Roman" w:hAnsi="Arial" w:cs="Arial"/>
          <w:b/>
          <w:bCs/>
          <w:color w:val="333333"/>
          <w:sz w:val="24"/>
          <w:szCs w:val="24"/>
        </w:rPr>
        <w:t xml:space="preserve"> Nguyên tắc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Khách quan, công bằng, nghiêm minh, đúng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Mỗi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chỉ bị xử lý một hình thức kỷ luật. Nếu viên chức có nhiều hành vi vi phạm pháp luật hoặc tiếp tục có hành vi vi phạm pháp luật trong thời gian đang thi hành quyết định kỷ luật thì bị xử lý kỷ luật về từng hành vi vi phạm pháp luật và chịu hình thức kỷ luật năng hơn một mức so với hình thức kỷ luật áp dụng với hành vi vi phạm nặng nhất, trừ trường hợp có hành vi vi phạm bị xử lý kỷ luật bằng hình thức buộc thôi việc.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lastRenderedPageBreak/>
        <w:t xml:space="preserve">3. Thái độ tiếp </w:t>
      </w:r>
      <w:proofErr w:type="gramStart"/>
      <w:r w:rsidRPr="009A7CE2">
        <w:rPr>
          <w:rFonts w:ascii="Arial" w:eastAsia="Times New Roman" w:hAnsi="Arial" w:cs="Arial"/>
          <w:color w:val="333333"/>
          <w:sz w:val="24"/>
          <w:szCs w:val="24"/>
        </w:rPr>
        <w:t>thu</w:t>
      </w:r>
      <w:proofErr w:type="gramEnd"/>
      <w:r w:rsidRPr="009A7CE2">
        <w:rPr>
          <w:rFonts w:ascii="Arial" w:eastAsia="Times New Roman" w:hAnsi="Arial" w:cs="Arial"/>
          <w:color w:val="333333"/>
          <w:sz w:val="24"/>
          <w:szCs w:val="24"/>
        </w:rPr>
        <w:t>, sửa chữa và chủ động khắc phục hậu quả của viên chức có hành vi vi phạm pháp luật là yếu tố xem xét tăng nặng hoặc giảm nhẹ khi áp dụng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Thời gian chưa xem xét xử lý kỷ luật đối với viên chức trong các trường hợp quy định tại Điều 5 Nghị định này không tính vào thời hạn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5. Không áp dụng hình thức xử phạt hành chính thay cho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6. Cấm mọi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xâm phạm thân thể, danh dự, nhân phẩm của viên chức trong quá trình xử lý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4.</w:t>
      </w:r>
      <w:proofErr w:type="gramEnd"/>
      <w:r w:rsidRPr="009A7CE2">
        <w:rPr>
          <w:rFonts w:ascii="Arial" w:eastAsia="Times New Roman" w:hAnsi="Arial" w:cs="Arial"/>
          <w:b/>
          <w:bCs/>
          <w:color w:val="333333"/>
          <w:sz w:val="24"/>
          <w:szCs w:val="24"/>
        </w:rPr>
        <w:t xml:space="preserve"> Các trường hợp xử lý kỷ luật</w:t>
      </w:r>
      <w:r w:rsidRPr="009A7CE2">
        <w:rPr>
          <w:rFonts w:ascii="Arial" w:eastAsia="Times New Roman" w:hAnsi="Arial" w:cs="Arial"/>
          <w:color w:val="333333"/>
          <w:sz w:val="24"/>
          <w:szCs w:val="24"/>
        </w:rPr>
        <w:br/>
        <w:t xml:space="preserve">Viên chức bị xử lý kỷ luật khi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trong các trường hợp sau:</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color w:val="333333"/>
          <w:sz w:val="24"/>
          <w:szCs w:val="24"/>
        </w:rPr>
        <w:t>1. Vi</w:t>
      </w:r>
      <w:proofErr w:type="gramEnd"/>
      <w:r w:rsidRPr="009A7CE2">
        <w:rPr>
          <w:rFonts w:ascii="Arial" w:eastAsia="Times New Roman" w:hAnsi="Arial" w:cs="Arial"/>
          <w:color w:val="333333"/>
          <w:sz w:val="24"/>
          <w:szCs w:val="24"/>
        </w:rPr>
        <w:t xml:space="preserve"> phạm việc thực hiện nghĩa vụ của viên chức và những việc viên chức không được làm quy định tại Luật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color w:val="333333"/>
          <w:sz w:val="24"/>
          <w:szCs w:val="24"/>
        </w:rPr>
        <w:t>2. Vi</w:t>
      </w:r>
      <w:proofErr w:type="gramEnd"/>
      <w:r w:rsidRPr="009A7CE2">
        <w:rPr>
          <w:rFonts w:ascii="Arial" w:eastAsia="Times New Roman" w:hAnsi="Arial" w:cs="Arial"/>
          <w:color w:val="333333"/>
          <w:sz w:val="24"/>
          <w:szCs w:val="24"/>
        </w:rPr>
        <w:t xml:space="preserve"> phạm các nghĩa vụ khác cam kết trong hợp đồng làm việc đã ký kết với đơn vị sự nghiệp công lập;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3. Vi phạm pháp luật bị Tòa án kết </w:t>
      </w:r>
      <w:proofErr w:type="gramStart"/>
      <w:r w:rsidRPr="009A7CE2">
        <w:rPr>
          <w:rFonts w:ascii="Arial" w:eastAsia="Times New Roman" w:hAnsi="Arial" w:cs="Arial"/>
          <w:color w:val="333333"/>
          <w:sz w:val="24"/>
          <w:szCs w:val="24"/>
        </w:rPr>
        <w:t>án</w:t>
      </w:r>
      <w:proofErr w:type="gramEnd"/>
      <w:r w:rsidRPr="009A7CE2">
        <w:rPr>
          <w:rFonts w:ascii="Arial" w:eastAsia="Times New Roman" w:hAnsi="Arial" w:cs="Arial"/>
          <w:color w:val="333333"/>
          <w:sz w:val="24"/>
          <w:szCs w:val="24"/>
        </w:rPr>
        <w:t xml:space="preserve"> bằng bản án có hiệu lực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Vi phạm quy định của pháp luật về phòng, chống tham nhũng; thực hành tiết kiệm, chống lãng phí; bình đẳng giới; phòng, chống tệ nạn xã hội và các quy định khác của pháp luật liên quan đến viên chức nhưng chưa đến mức bị truy cứu trách nhiệm hình sự.</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5.</w:t>
      </w:r>
      <w:proofErr w:type="gramEnd"/>
      <w:r w:rsidRPr="009A7CE2">
        <w:rPr>
          <w:rFonts w:ascii="Arial" w:eastAsia="Times New Roman" w:hAnsi="Arial" w:cs="Arial"/>
          <w:b/>
          <w:bCs/>
          <w:color w:val="333333"/>
          <w:sz w:val="24"/>
          <w:szCs w:val="24"/>
        </w:rPr>
        <w:t xml:space="preserve"> Các trường hợp chưa xem xét xử lý kỷ luật</w:t>
      </w:r>
      <w:r w:rsidRPr="009A7CE2">
        <w:rPr>
          <w:rFonts w:ascii="Arial" w:eastAsia="Times New Roman" w:hAnsi="Arial" w:cs="Arial"/>
          <w:color w:val="333333"/>
          <w:sz w:val="24"/>
          <w:szCs w:val="24"/>
        </w:rPr>
        <w:br/>
        <w:t>Cơ quan, tổ chức, đơn vị có thẩm quyền chưa xem xét xử lý kỷ luật đối với viên chức có hành vi vi phạm pháp luật trong các trường hợp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Đang trong thời gian nghỉ hàng năm, nghỉ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chế độ, nghỉ việc riêng được người đứng đầu đơn vị sự nghiệp công lập cho phép;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Đang trong thời gian điều trị, chữa bệnh có xác nhận của cơ quan y tế có thẩm quyền;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3. Viên chức nữ đang trong thời gian mang </w:t>
      </w:r>
      <w:proofErr w:type="gramStart"/>
      <w:r w:rsidRPr="009A7CE2">
        <w:rPr>
          <w:rFonts w:ascii="Arial" w:eastAsia="Times New Roman" w:hAnsi="Arial" w:cs="Arial"/>
          <w:color w:val="333333"/>
          <w:sz w:val="24"/>
          <w:szCs w:val="24"/>
        </w:rPr>
        <w:t>thai</w:t>
      </w:r>
      <w:proofErr w:type="gramEnd"/>
      <w:r w:rsidRPr="009A7CE2">
        <w:rPr>
          <w:rFonts w:ascii="Arial" w:eastAsia="Times New Roman" w:hAnsi="Arial" w:cs="Arial"/>
          <w:color w:val="333333"/>
          <w:sz w:val="24"/>
          <w:szCs w:val="24"/>
        </w:rPr>
        <w:t>, nghỉ thai sản, đang nuôi con dưới 12 tháng tuổi;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4. Đang bị tạm giữ, tạm giam chờ kết luận của cơ quan có thẩm quyền điều tra, truy tố, xét xử về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6.</w:t>
      </w:r>
      <w:proofErr w:type="gramEnd"/>
      <w:r w:rsidRPr="009A7CE2">
        <w:rPr>
          <w:rFonts w:ascii="Arial" w:eastAsia="Times New Roman" w:hAnsi="Arial" w:cs="Arial"/>
          <w:b/>
          <w:bCs/>
          <w:color w:val="333333"/>
          <w:sz w:val="24"/>
          <w:szCs w:val="24"/>
        </w:rPr>
        <w:t xml:space="preserve"> Các trường hợp được miễn xử lý kỷ luật</w:t>
      </w:r>
      <w:r w:rsidRPr="009A7CE2">
        <w:rPr>
          <w:rFonts w:ascii="Arial" w:eastAsia="Times New Roman" w:hAnsi="Arial" w:cs="Arial"/>
          <w:color w:val="333333"/>
          <w:sz w:val="24"/>
          <w:szCs w:val="24"/>
        </w:rPr>
        <w:br/>
        <w:t>Viên chức được miễn xử lý kỷ luật trong các trường hợp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Được cơ quan có thẩm quyền xác nhận tình trạng mất năng lực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dân sự khi vi phạm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Được cấp có thẩm quyền xác nhận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trong tình thế bất khả kháng khi thực hiện công việc, nhiệm vụ.</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2.</w:t>
      </w:r>
      <w:proofErr w:type="gramEnd"/>
      <w:r w:rsidRPr="009A7CE2">
        <w:rPr>
          <w:rFonts w:ascii="Arial" w:eastAsia="Times New Roman" w:hAnsi="Arial" w:cs="Arial"/>
          <w:b/>
          <w:bCs/>
          <w:color w:val="333333"/>
          <w:sz w:val="24"/>
          <w:szCs w:val="24"/>
        </w:rPr>
        <w:t xml:space="preserve"> THỜI HIỆU, THỜI HẠN XỬ LÝ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7.</w:t>
      </w:r>
      <w:proofErr w:type="gramEnd"/>
      <w:r w:rsidRPr="009A7CE2">
        <w:rPr>
          <w:rFonts w:ascii="Arial" w:eastAsia="Times New Roman" w:hAnsi="Arial" w:cs="Arial"/>
          <w:b/>
          <w:bCs/>
          <w:color w:val="333333"/>
          <w:sz w:val="24"/>
          <w:szCs w:val="24"/>
        </w:rPr>
        <w:t xml:space="preserve"> Thời hiệu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Thời hiệu xử lý kỷ luật là 24 tháng, kể từ thời điểm viên chức có hành vi vi phạm pháp luật cho đến thời điểm người đứng đầu đơn vị sự nghiệp công lập có thẩm quyền ra thông báo bằng văn bản về việc xem xét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Khi phát hiện hành vi vi phạm pháp luật của viên chức, người đứng đầu đơn vị sự nghiệp công lập có thẩm quyền xử lý kỷ luật quy định tại Điều 14 Nghị định này phải ra thông báo bằng văn bản về việc xem xét xử lý kỷ luật. Thông báo phải nêu rõ thời điểm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thời điểm phát hiện viên chức có hành vi vi phạm pháp luật và thời hạn xử lý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lastRenderedPageBreak/>
        <w:t>Điều 8.</w:t>
      </w:r>
      <w:proofErr w:type="gramEnd"/>
      <w:r w:rsidRPr="009A7CE2">
        <w:rPr>
          <w:rFonts w:ascii="Arial" w:eastAsia="Times New Roman" w:hAnsi="Arial" w:cs="Arial"/>
          <w:b/>
          <w:bCs/>
          <w:color w:val="333333"/>
          <w:sz w:val="24"/>
          <w:szCs w:val="24"/>
        </w:rPr>
        <w:t xml:space="preserve"> Thời hạn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Thời hạn xử lý kỷ luật tối đa là 02 tháng, kể từ ngày phát hiện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cho đến ngày người đứng đầu đơn vị sự nghiệp công lập có thẩm quyền ra quyết định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Trường hợp vụ việc có liên quan đến nhiều người, có tang vật, phương tiện cần giám định hoặc những tình tiết phức tạp khác cần có thời gian thanh tra, kiểm tra để làm rõ thêm thì người đứng đầu đơn vị sự nghiệp công lập có thẩm quyền xử lý kỷ luật ra quyết định kéo dài thời hạn xử lý kỷ luật, nhưng không quá 04 tháng.</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3.</w:t>
      </w:r>
      <w:proofErr w:type="gramEnd"/>
      <w:r w:rsidRPr="009A7CE2">
        <w:rPr>
          <w:rFonts w:ascii="Arial" w:eastAsia="Times New Roman" w:hAnsi="Arial" w:cs="Arial"/>
          <w:b/>
          <w:bCs/>
          <w:color w:val="333333"/>
          <w:sz w:val="24"/>
          <w:szCs w:val="24"/>
        </w:rPr>
        <w:t xml:space="preserve"> ÁP DỤNG HÌNH THỨC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9.</w:t>
      </w:r>
      <w:proofErr w:type="gramEnd"/>
      <w:r w:rsidRPr="009A7CE2">
        <w:rPr>
          <w:rFonts w:ascii="Arial" w:eastAsia="Times New Roman" w:hAnsi="Arial" w:cs="Arial"/>
          <w:b/>
          <w:bCs/>
          <w:color w:val="333333"/>
          <w:sz w:val="24"/>
          <w:szCs w:val="24"/>
        </w:rPr>
        <w:t xml:space="preserve"> Các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Viên chức không giữ chức vụ quản lý nếu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tùy theo mức độ vi phạm bị áp dụng một trong các hình thức kỷ luật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Khiển trách;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Cảnh cáo;</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Buộc thôi việc.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Viên chức quản lý nếu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tùy theo mức độ vi phạm bị áp dụng một trong các hình thức kỷ luật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Khiển trách;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Cảnh cáo;</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Cách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Buộc thôi việc.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10.</w:t>
      </w:r>
      <w:proofErr w:type="gramEnd"/>
      <w:r w:rsidRPr="009A7CE2">
        <w:rPr>
          <w:rFonts w:ascii="Arial" w:eastAsia="Times New Roman" w:hAnsi="Arial" w:cs="Arial"/>
          <w:b/>
          <w:bCs/>
          <w:color w:val="333333"/>
          <w:sz w:val="24"/>
          <w:szCs w:val="24"/>
        </w:rPr>
        <w:t xml:space="preserve"> Khiển trách</w:t>
      </w:r>
      <w:r w:rsidRPr="009A7CE2">
        <w:rPr>
          <w:rFonts w:ascii="Arial" w:eastAsia="Times New Roman" w:hAnsi="Arial" w:cs="Arial"/>
          <w:color w:val="333333"/>
          <w:sz w:val="24"/>
          <w:szCs w:val="24"/>
        </w:rPr>
        <w:br/>
        <w:t xml:space="preserve">Hình thức kỷ luật khiển trách áp dụng đối với viên chức có một trong các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sau đây:</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color w:val="333333"/>
          <w:sz w:val="24"/>
          <w:szCs w:val="24"/>
        </w:rPr>
        <w:t>1. Vi</w:t>
      </w:r>
      <w:proofErr w:type="gramEnd"/>
      <w:r w:rsidRPr="009A7CE2">
        <w:rPr>
          <w:rFonts w:ascii="Arial" w:eastAsia="Times New Roman" w:hAnsi="Arial" w:cs="Arial"/>
          <w:color w:val="333333"/>
          <w:sz w:val="24"/>
          <w:szCs w:val="24"/>
        </w:rPr>
        <w:t xml:space="preserve"> phạm các quy định, nội quy, quy chế làm việc của đơn vị sự nghiệp công lập đã được người có thẩm quyền nhắc nhở bằng văn bản;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Không tuân thủ quy trình, quy định chuyên môn, nghiệp vụ, đạo đức nghề nghiệp và quy tắc ứng xử trong khi thực hiện hoạt động nghề nghiệp, đã được người có thẩm quyền nhắc nhở bằng văn bản;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Không chấp hành sự phân công công tác của người có thẩm quyền hoặc không thực hiện công việc, nhiệm vụ đã cam kết trong hợp đồng làm việc mà không có lý do chính đáng;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Có thái độ hách dịch, cửa quyền hoặc gây khó khăn, phiền hà đối với nhân dân trong quá trình thực hiện công việc hoặc nhiệm vụ được giao;</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5. Gây mất đoàn kết trong đơn vị;</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6. Tự ý nghỉ việc, tổng số từ 03 đến dưới 05 ngày làm việc trong một tháng được tính trong tháng dương lịch hoặc từ 03 đến dưới 05 ngày làm việc liên tiếp, mà không có lý do chính đáng;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7. Sử dụng tài sản của đơn vị sự nghiệp công lập và của nhân dân trái với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8. Vi phạm quy định của pháp luật về phòng, chống tham nhũng; thực hành tiết kiệm, chống lãng phí; kỷ luật lao động; bình đẳng giới; phòng, chống tệ nạn xã hội và các quy định khác của pháp luật liên quan đến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11.</w:t>
      </w:r>
      <w:proofErr w:type="gramEnd"/>
      <w:r w:rsidRPr="009A7CE2">
        <w:rPr>
          <w:rFonts w:ascii="Arial" w:eastAsia="Times New Roman" w:hAnsi="Arial" w:cs="Arial"/>
          <w:b/>
          <w:bCs/>
          <w:color w:val="333333"/>
          <w:sz w:val="24"/>
          <w:szCs w:val="24"/>
        </w:rPr>
        <w:t xml:space="preserve"> Cảnh cáo</w:t>
      </w:r>
      <w:r w:rsidRPr="009A7CE2">
        <w:rPr>
          <w:rFonts w:ascii="Arial" w:eastAsia="Times New Roman" w:hAnsi="Arial" w:cs="Arial"/>
          <w:color w:val="333333"/>
          <w:sz w:val="24"/>
          <w:szCs w:val="24"/>
        </w:rPr>
        <w:br/>
        <w:t xml:space="preserve">Hình thức kỷ luật cảnh cáo áp dụng đối với viên chức có một trong các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sau đây: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lastRenderedPageBreak/>
        <w:t>1. Không tuân thủ quy trình, quy định chuyên môn, nghiệp vụ, đạo đức nghề nghiệp và quy tắc ứng xử trong khi thực hiện hoạt động nghề nghiệp gây hậu quả nghiêm trọng;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Không chấp hành sự phân công công tác của người có thẩm quyền hoặc không thực hiện công việc, nhiệm vụ đã cam kết trong hợp đồng làm việc mà không có lý do chính đáng, gây ảnh hưởng đến công việc chung của đơn vị;</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Sử dụng giấy tờ không hợp pháp để được tham gia đào tạo, bồi dưỡng; được dự thi hoặc xét thay đổi chức danh nghề nghiệp;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Tự ý nghỉ việc, tổng số từ 05 đến dưới 07 ngày làm việc trong một tháng được tính trong tháng dương lịch hoặc từ 05 đến dưới 07 ngày làm việc liên tiếp, mà không có lý do chính đáng;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5. Phân biệt đối xử dân tộc, thành phần xã hội, tín ngưỡng, tôn giáo dưới mọi hình thức;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6.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7. Xúc phạm danh dự, nhân phẩm, uy tín của người khác trong khi thực hiện hoạt động nghề nghiệp;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8. Sử dụng trái phép chất ma túy bị cơ quan công </w:t>
      </w:r>
      <w:proofErr w:type="gramStart"/>
      <w:r w:rsidRPr="009A7CE2">
        <w:rPr>
          <w:rFonts w:ascii="Arial" w:eastAsia="Times New Roman" w:hAnsi="Arial" w:cs="Arial"/>
          <w:color w:val="333333"/>
          <w:sz w:val="24"/>
          <w:szCs w:val="24"/>
        </w:rPr>
        <w:t>an</w:t>
      </w:r>
      <w:proofErr w:type="gramEnd"/>
      <w:r w:rsidRPr="009A7CE2">
        <w:rPr>
          <w:rFonts w:ascii="Arial" w:eastAsia="Times New Roman" w:hAnsi="Arial" w:cs="Arial"/>
          <w:color w:val="333333"/>
          <w:sz w:val="24"/>
          <w:szCs w:val="24"/>
        </w:rPr>
        <w:t xml:space="preserve"> thông báo về đơn vị sự nghiệp công lập nơi viên chức đang công tác;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9. Viên chức quản lý không thực hiện đúng trách nhiệm quản lý, để viên chức thuộc quyền quản lý, phụ trách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phạm pháp luật gây hậu quả nghiêm trọng trong khi thực hiện hoạt động nghề nghiệp;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10. Bị phạt tù cho hưởng </w:t>
      </w:r>
      <w:proofErr w:type="gramStart"/>
      <w:r w:rsidRPr="009A7CE2">
        <w:rPr>
          <w:rFonts w:ascii="Arial" w:eastAsia="Times New Roman" w:hAnsi="Arial" w:cs="Arial"/>
          <w:color w:val="333333"/>
          <w:sz w:val="24"/>
          <w:szCs w:val="24"/>
        </w:rPr>
        <w:t>án</w:t>
      </w:r>
      <w:proofErr w:type="gramEnd"/>
      <w:r w:rsidRPr="009A7CE2">
        <w:rPr>
          <w:rFonts w:ascii="Arial" w:eastAsia="Times New Roman" w:hAnsi="Arial" w:cs="Arial"/>
          <w:color w:val="333333"/>
          <w:sz w:val="24"/>
          <w:szCs w:val="24"/>
        </w:rPr>
        <w:t xml:space="preserve"> treo hoặc cải tạo không giam giữ đối với viên chức không giữ chức vụ quản lý, trừ trường hợp quy định tại khoản 1 Điều 13 Nghị định này;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11. Vi phạm ở mức độ nghiêm trọng quy định của pháp luật về phòng, chống tham nhũng; thực hiện tiết kiệm, chống lãng phí; kỷ luật lao động; bình đẳng giới; phòng, chống tệ nạn xã hội và các quy định khác của pháp luật liên quan đến viên chức nhưng đã thành khẩn kiểm điểm trong quá trình xem xét xử lý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12.</w:t>
      </w:r>
      <w:proofErr w:type="gramEnd"/>
      <w:r w:rsidRPr="009A7CE2">
        <w:rPr>
          <w:rFonts w:ascii="Arial" w:eastAsia="Times New Roman" w:hAnsi="Arial" w:cs="Arial"/>
          <w:b/>
          <w:bCs/>
          <w:color w:val="333333"/>
          <w:sz w:val="24"/>
          <w:szCs w:val="24"/>
        </w:rPr>
        <w:t xml:space="preserve"> Cách chức</w:t>
      </w:r>
      <w:r w:rsidRPr="009A7CE2">
        <w:rPr>
          <w:rFonts w:ascii="Arial" w:eastAsia="Times New Roman" w:hAnsi="Arial" w:cs="Arial"/>
          <w:color w:val="333333"/>
          <w:sz w:val="24"/>
          <w:szCs w:val="24"/>
        </w:rPr>
        <w:br/>
        <w:t xml:space="preserve">Hình thức kỷ luật cách chức áp dụng đối với viên chức quản lý có một trong các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sau đây: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Không hoàn thành nhiệm vụ quản lý, điều hành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sự phân công mà không có lý do chính đáng, để xảy ra hậu quả nghiêm trọng;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Sử dụng giấy tờ không hợp pháp để được bổ nhiệm chức vụ;</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3. Bị phạt tù cho hưởng </w:t>
      </w:r>
      <w:proofErr w:type="gramStart"/>
      <w:r w:rsidRPr="009A7CE2">
        <w:rPr>
          <w:rFonts w:ascii="Arial" w:eastAsia="Times New Roman" w:hAnsi="Arial" w:cs="Arial"/>
          <w:color w:val="333333"/>
          <w:sz w:val="24"/>
          <w:szCs w:val="24"/>
        </w:rPr>
        <w:t>án</w:t>
      </w:r>
      <w:proofErr w:type="gramEnd"/>
      <w:r w:rsidRPr="009A7CE2">
        <w:rPr>
          <w:rFonts w:ascii="Arial" w:eastAsia="Times New Roman" w:hAnsi="Arial" w:cs="Arial"/>
          <w:color w:val="333333"/>
          <w:sz w:val="24"/>
          <w:szCs w:val="24"/>
        </w:rPr>
        <w:t xml:space="preserve"> treo hoặc cải tạo không giam giữ;</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Vi phạm ở mức độ nghiêm trọng quy định của pháp luật về phòng, chống tham nhũng; thực hành tiết kiệm, chống lãng phí; bình đẳng giới; phòng, chống tệ nạn xã hội và các quy định khác của pháp luật liên quan đến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13.</w:t>
      </w:r>
      <w:proofErr w:type="gramEnd"/>
      <w:r w:rsidRPr="009A7CE2">
        <w:rPr>
          <w:rFonts w:ascii="Arial" w:eastAsia="Times New Roman" w:hAnsi="Arial" w:cs="Arial"/>
          <w:b/>
          <w:bCs/>
          <w:color w:val="333333"/>
          <w:sz w:val="24"/>
          <w:szCs w:val="24"/>
        </w:rPr>
        <w:t xml:space="preserve"> Buộc thôi việc</w:t>
      </w:r>
      <w:r w:rsidRPr="009A7CE2">
        <w:rPr>
          <w:rFonts w:ascii="Arial" w:eastAsia="Times New Roman" w:hAnsi="Arial" w:cs="Arial"/>
          <w:color w:val="333333"/>
          <w:sz w:val="24"/>
          <w:szCs w:val="24"/>
        </w:rPr>
        <w:br/>
        <w:t xml:space="preserve">Hình thức kỷ luật buộc thôi việc áp dụng đối với viên chức có một trong các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sau đây: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Bị phạt tù mà không được hưởng </w:t>
      </w:r>
      <w:proofErr w:type="gramStart"/>
      <w:r w:rsidRPr="009A7CE2">
        <w:rPr>
          <w:rFonts w:ascii="Arial" w:eastAsia="Times New Roman" w:hAnsi="Arial" w:cs="Arial"/>
          <w:color w:val="333333"/>
          <w:sz w:val="24"/>
          <w:szCs w:val="24"/>
        </w:rPr>
        <w:t>án</w:t>
      </w:r>
      <w:proofErr w:type="gramEnd"/>
      <w:r w:rsidRPr="009A7CE2">
        <w:rPr>
          <w:rFonts w:ascii="Arial" w:eastAsia="Times New Roman" w:hAnsi="Arial" w:cs="Arial"/>
          <w:color w:val="333333"/>
          <w:sz w:val="24"/>
          <w:szCs w:val="24"/>
        </w:rPr>
        <w:t xml:space="preserve"> treo hoặc bị Tòa án kết án về hành vi tham nhũng;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Không tuân thủ quy trình, quy định chuyên môn, nghiệp vụ, đạo đức nghề nghiệp và quy tắc ứng xử trong khi thực hiện hoạt động nghề nghiệp gây hậu quả đặc biệt nghiêm trọng;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lastRenderedPageBreak/>
        <w:t>3. Sử dụng giấy tờ không hợp pháp để được tuyển dụng vào đơn vị sự nghiệp công lập;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Nghiện ma túy có xác nhận của cơ quan y tế có thẩm quyền;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5. Tự ý nghỉ việc, tổng số từ 07 ngày làm việc trở lên trong một tháng hoặc từ 20 ngày làm việc trở lên trong một năm mà không có lý do chính đáng được tính trong tháng dương lịch; năm dương lịch;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6. Vi phạm ở mức độ đặc biệt nghiêm trọng quy định của pháp luật về phòng, chống tham nhũng, nhưng chưa đến mức bị truy cứu trách nhiệm hình sự; quy định của pháp luật về thực hành tiết kiệm, chống lãng phí; kỷ luật lao động; phòng, chống tệ nạn xã hội và các quy định khác của pháp luật liên quan đến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4.</w:t>
      </w:r>
      <w:proofErr w:type="gramEnd"/>
      <w:r w:rsidRPr="009A7CE2">
        <w:rPr>
          <w:rFonts w:ascii="Arial" w:eastAsia="Times New Roman" w:hAnsi="Arial" w:cs="Arial"/>
          <w:b/>
          <w:bCs/>
          <w:color w:val="333333"/>
          <w:sz w:val="24"/>
          <w:szCs w:val="24"/>
        </w:rPr>
        <w:t xml:space="preserve"> THẨM QUYỀN XỬ LÝ KỶ LUẬT, TRÌNH TỰ, THỦ TỤC XEM XÉT XỬ LÝ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14.</w:t>
      </w:r>
      <w:proofErr w:type="gramEnd"/>
      <w:r w:rsidRPr="009A7CE2">
        <w:rPr>
          <w:rFonts w:ascii="Arial" w:eastAsia="Times New Roman" w:hAnsi="Arial" w:cs="Arial"/>
          <w:b/>
          <w:bCs/>
          <w:color w:val="333333"/>
          <w:sz w:val="24"/>
          <w:szCs w:val="24"/>
        </w:rPr>
        <w:t xml:space="preserve"> Thẩm quyền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Đối với viên chức quản lý, người đứng đầu cơ quan, tổ chức, đơn vị có thẩm quyền bổ nhiệm tiến hành xử lý kỷ luật và quyết định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Đối với viên chức không giữ chức vụ quản lý, người đứng đầu đơn vị sự nghiệp công lập quản lý viên chức tiến hành xử lý kỷ luật và quyết định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Đối với viên chức biệt phái, người đứng đầu cơ quan, tổ chức, đơn vị nơi viên chức được cử đến biệt phái tiến hành xem xét xử lý kỷ luật, đề nghị hình thức kỷ luật và gửi hồ sơ xử lý kỷ luật về đơn vị sự nghiệp công lập cử viên chức biệt phái để ra quyết định kỷ luật theo thẩm quyền.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Đối với viên chức đã chuyển công tác mới phát hiện có hành vi vi phạm pháp luật mà còn trong thời hiệu quy định, thì người đứng đầu đơn vị sự nghiệp công lập quản lý viên chức trước đây tiến hành xử lý kỷ luật, quyết định hình thức kỷ luật và gửi hồ sơ, quyết định kỷ luật về cơ quan, tổ chức, đơn vị đang quản lý viên chức. Nếu đơn vị sự nghiệp công lập trước đây đã giải thể, sáp nhập, hợp nhất, chia, tách thì những người có trách nhiệm liên quan phải bàn giao hồ sơ để đơn vị sự nghiệp công lập đang quản lý viên chức thực hiện việc xử lý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15.</w:t>
      </w:r>
      <w:proofErr w:type="gramEnd"/>
      <w:r w:rsidRPr="009A7CE2">
        <w:rPr>
          <w:rFonts w:ascii="Arial" w:eastAsia="Times New Roman" w:hAnsi="Arial" w:cs="Arial"/>
          <w:b/>
          <w:bCs/>
          <w:color w:val="333333"/>
          <w:sz w:val="24"/>
          <w:szCs w:val="24"/>
        </w:rPr>
        <w:t xml:space="preserve"> Tổ chức họp kiểm điểm viên chức có hành </w:t>
      </w:r>
      <w:proofErr w:type="gramStart"/>
      <w:r w:rsidRPr="009A7CE2">
        <w:rPr>
          <w:rFonts w:ascii="Arial" w:eastAsia="Times New Roman" w:hAnsi="Arial" w:cs="Arial"/>
          <w:b/>
          <w:bCs/>
          <w:color w:val="333333"/>
          <w:sz w:val="24"/>
          <w:szCs w:val="24"/>
        </w:rPr>
        <w:t>vi</w:t>
      </w:r>
      <w:proofErr w:type="gramEnd"/>
      <w:r w:rsidRPr="009A7CE2">
        <w:rPr>
          <w:rFonts w:ascii="Arial" w:eastAsia="Times New Roman" w:hAnsi="Arial" w:cs="Arial"/>
          <w:b/>
          <w:bCs/>
          <w:color w:val="333333"/>
          <w:sz w:val="24"/>
          <w:szCs w:val="24"/>
        </w:rPr>
        <w:t xml:space="preserve"> vi phạm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Người đứng đầu đơn vị sự nghiệp công lập quản lý viên chức chịu trách nhiệm tổ chức cuộc họp để viên chức có hành vi vi phạm pháp luật tự kiểm điểm và nhận thức kỷ luật, trừ trường hợp viên chức bị Tòa án kết án phạt tù mà không được hưởng án treo hoặc bị Tòa án kết án về hành vi tham nhũng. Việc tổ chức cuộc họp kiểm điểm được tiến hành như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a) Trường hợp đơn vị sự nghiệp công lập quản lý viên chức có đơn vị cấu thành thì tổ chức cuộc họp kiểm điểm với thành phần dự họp là toàn thể viên chức của đơn vị cấu thành mà viên chức đang công tác. Biên bản cuộc họp kiểm điểm ở đơn vị cấu thành được gửi tới người đứng đầu đơn vị sự nghiệp công lập quản lý viên chức. Cuộc họp kiểm điểm của đơn vị sự nghiệp công lập quản lý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được tổ chức với thành phần dự họp là đại diện lãnh đạo chính quyền, cấp ủy và công đoàn của đơn vị;</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b) Trường hợp đơn vị sự nghiệp công lập quản lý viên chức không có đơn vị cấu thành, thành phần dự họp kiểm điểm viên chức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phạm là toàn thể viên chức của đơn vị.</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Đối với viên chức quản lý có hành vi vi phạm pháp luật, người đứng đầu cơ quan, tổ chức, đơn vị có thẩm quyền bổ nhiệm viên chức có trách nhiệm tổ chức họp kiểm điểm và quyết định thành phần dự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lastRenderedPageBreak/>
        <w:t xml:space="preserve">3.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phải làm bản tự kiểm điểm và tự nhận hình thức kỷ luật. Trường hợp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không làm bản kiểm điểm thì cuộc họp kiểm điểm viên chức vi phạm vẫn được tiến hành.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4. Nội dung các cuộc họp kiểm điểm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quy định tại Điều này phải được lập thành biên bản. Biên bản các cuộc họp kiểm điểm phải có kiến nghị áp dụng hình thức kỷ luật đối với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Trong thời hạn 03 ngày làm việc, kể từ ngày kết thúc cuộc họp kiểm điểm, biên bản cuộc họp kiểm điểm được gửi tới Chủ tịch Hội đồng kỷ luật để tổ chức xem xét xử lý kỷ luật theo quy định tại Nghị định này.</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16.</w:t>
      </w:r>
      <w:proofErr w:type="gramEnd"/>
      <w:r w:rsidRPr="009A7CE2">
        <w:rPr>
          <w:rFonts w:ascii="Arial" w:eastAsia="Times New Roman" w:hAnsi="Arial" w:cs="Arial"/>
          <w:b/>
          <w:bCs/>
          <w:color w:val="333333"/>
          <w:sz w:val="24"/>
          <w:szCs w:val="24"/>
        </w:rPr>
        <w:t xml:space="preserve"> Hội đồng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Người có thẩm quyền xử lý kỷ luật quy định tại Điều 14 Nghị định này quyết định thành lập Hội đồng kỷ luật để tư vấn về việc áp dụng hình thức kỷ luật đối với viên chức có hành vi vi phạm pháp luật, trừ trường hợp viên chức bị Tòa án kết án phạt tù mà không được hưởng án treo hoặc bị Tòa án kết án về hành vi tham nhũng.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Nguyên tắc làm việc của Hội đồng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Hội đồng kỷ luật chỉ họp khi có đủ các thành viên tham dự;</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Hội đồng kỷ luật kiến nghị áp dụng hình thức kỷ luật thông qua bỏ phiếu kín;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c) Cuộc họp Hội đồng kỷ luật phải có biên bản ghi ý kiến của các thành viên dự họp và kết quả bỏ phiếu kiến nghị hình thức kỷ luật áp dụng đối với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Hội đồng kỷ luật tự giải thể sau khi hoàn thành nhiệm vụ.</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17.</w:t>
      </w:r>
      <w:proofErr w:type="gramEnd"/>
      <w:r w:rsidRPr="009A7CE2">
        <w:rPr>
          <w:rFonts w:ascii="Arial" w:eastAsia="Times New Roman" w:hAnsi="Arial" w:cs="Arial"/>
          <w:b/>
          <w:bCs/>
          <w:color w:val="333333"/>
          <w:sz w:val="24"/>
          <w:szCs w:val="24"/>
        </w:rPr>
        <w:t xml:space="preserve"> Thành phần Hội đồng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Đối với viên chức không giữ chức vụ quản lý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Trường hợp đơn vị sự nghiệp công lập quản lý viên chức không có đơn vị cấu thành, Hội đồng kỷ luật có 03 thành viên, bao gồm:</w:t>
      </w:r>
      <w:r w:rsidRPr="009A7CE2">
        <w:rPr>
          <w:rFonts w:ascii="Arial" w:eastAsia="Times New Roman" w:hAnsi="Arial" w:cs="Arial"/>
          <w:color w:val="333333"/>
          <w:sz w:val="24"/>
          <w:szCs w:val="24"/>
        </w:rPr>
        <w:br/>
        <w:t>Chủ tịch Hội đồng là người đứng đầu hoặc cấp phó của người đứng đầu đơn vị sự nghiệp công lập quản lý viên chức;</w:t>
      </w:r>
      <w:r w:rsidRPr="009A7CE2">
        <w:rPr>
          <w:rFonts w:ascii="Arial" w:eastAsia="Times New Roman" w:hAnsi="Arial" w:cs="Arial"/>
          <w:color w:val="333333"/>
          <w:sz w:val="24"/>
          <w:szCs w:val="24"/>
        </w:rPr>
        <w:br/>
        <w:t>Một ủy viên Hội đồng là đại diện Ban chấp hành công đoàn của đơn vị sự nghiệp công lập quản lý viên chức;</w:t>
      </w:r>
      <w:r w:rsidRPr="009A7CE2">
        <w:rPr>
          <w:rFonts w:ascii="Arial" w:eastAsia="Times New Roman" w:hAnsi="Arial" w:cs="Arial"/>
          <w:color w:val="333333"/>
          <w:sz w:val="24"/>
          <w:szCs w:val="24"/>
        </w:rPr>
        <w:br/>
        <w:t>Một ủy viên kiêm Thư ký Hội đồng là người đại diện bộ phận làm công tác tổ chức cán bộ của đơn vị sự nghiệp công lập quản lý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Trường hợp đơn vị sự nghiệp công lập quản lý viên chức có đơn vị cấu thành, Hội đồng kỷ luật có 05 thành viên, bao gồm:</w:t>
      </w:r>
      <w:r w:rsidRPr="009A7CE2">
        <w:rPr>
          <w:rFonts w:ascii="Arial" w:eastAsia="Times New Roman" w:hAnsi="Arial" w:cs="Arial"/>
          <w:color w:val="333333"/>
          <w:sz w:val="24"/>
          <w:szCs w:val="24"/>
        </w:rPr>
        <w:br/>
        <w:t>Chủ tịch Hội đồng là người đứng đầu hoặc cấp phó của người đứng đầu đơn vị sự nghiệp công lập quản lý viên chức;</w:t>
      </w:r>
      <w:r w:rsidRPr="009A7CE2">
        <w:rPr>
          <w:rFonts w:ascii="Arial" w:eastAsia="Times New Roman" w:hAnsi="Arial" w:cs="Arial"/>
          <w:color w:val="333333"/>
          <w:sz w:val="24"/>
          <w:szCs w:val="24"/>
        </w:rPr>
        <w:br/>
        <w:t>Một ủy viên Hội đồng là đại diện cấp ủy của đơn vị sự nghiệp công lập quản lý viên chức;</w:t>
      </w:r>
      <w:r w:rsidRPr="009A7CE2">
        <w:rPr>
          <w:rFonts w:ascii="Arial" w:eastAsia="Times New Roman" w:hAnsi="Arial" w:cs="Arial"/>
          <w:color w:val="333333"/>
          <w:sz w:val="24"/>
          <w:szCs w:val="24"/>
        </w:rPr>
        <w:br/>
        <w:t>Một ủy viên Hội đồng là đại diện Ban chấp hành công đoàn của đơn vị sự nghiệp công lập quản lý viên chức;</w:t>
      </w:r>
      <w:r w:rsidRPr="009A7CE2">
        <w:rPr>
          <w:rFonts w:ascii="Arial" w:eastAsia="Times New Roman" w:hAnsi="Arial" w:cs="Arial"/>
          <w:color w:val="333333"/>
          <w:sz w:val="24"/>
          <w:szCs w:val="24"/>
        </w:rPr>
        <w:br/>
        <w:t>Một ủy viên Hội đồng là đại diện của đơn vị công tác có viên chức bị xem xét xử lý kỷ luật, ủy viên Hội đồng này do người đứng đầu của đơn vị cấu thành đó lựa chọn và cử ra;</w:t>
      </w:r>
      <w:r w:rsidRPr="009A7CE2">
        <w:rPr>
          <w:rFonts w:ascii="Arial" w:eastAsia="Times New Roman" w:hAnsi="Arial" w:cs="Arial"/>
          <w:color w:val="333333"/>
          <w:sz w:val="24"/>
          <w:szCs w:val="24"/>
        </w:rPr>
        <w:br/>
        <w:t>Một ủy viên kiêm Thư ký Hội đồng là người đại diện bộ phận làm công tác tổ chức cán bộ của đơn vị sự nghiệp công lập quản lý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Đối với viên chức quản lý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Hội đồng kỷ luật có 05 thành viên, bao gồm:</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lastRenderedPageBreak/>
        <w:t>a) Chủ tịch Hội đồng là người đứng đầu hoặc cấp phó của người đứng đầu cơ quan, tổ chức, đơn vị có thẩm quyền bổ nhiệm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Một ủy viên Hội đồng là người đứng đầu hoặc cấp phó của người đứng đầu đơn vị sự nghiệp công lập quản lý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Một ủy viên Hội đồng là đại diện cấp ủy của đơn vị sự nghiệp công lập quản lý viên chức hoặc đơn vị được phân cấp quản lý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Một ủy viên Hội đồng là đại diện Ban chấp hành công đoàn của đơn vị quản lý viên chức hoặc đơn vị được phân cấp quản lý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Một ủy viên kiêm Thư ký Hội đồng là người đại diện bộ phận làm công tác tổ chức cán bộ của cơ quan, tổ chức, đơn vị có thẩm quyền xử lý kỷ luật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Không được cử người có quan hệ gia đình như cha, mẹ, con được pháp luật thừa nhận và vợ, chồng, anh, chị, em ruột, dâu (rể) hoặc người có liên quan đến hành vi vi phạm pháp luật của viên chức bị xem xét xử lý kỷ luật tham gia thành viên Hội đồng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18.</w:t>
      </w:r>
      <w:proofErr w:type="gramEnd"/>
      <w:r w:rsidRPr="009A7CE2">
        <w:rPr>
          <w:rFonts w:ascii="Arial" w:eastAsia="Times New Roman" w:hAnsi="Arial" w:cs="Arial"/>
          <w:b/>
          <w:bCs/>
          <w:color w:val="333333"/>
          <w:sz w:val="24"/>
          <w:szCs w:val="24"/>
        </w:rPr>
        <w:t xml:space="preserve"> Tổ chức họp Hội đồng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Chuẩn bị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a) Chậm nhất là 03 ngày làm việc trước cuộc họp của Hội đồng kỷ luật, giấy triệu tập họp phải được gửi tới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vắng mặt phải có lý do chính đáng. Trường hợp viên chức có hành vi vi phạm pháp luật vắng mặt sau 02 lần gửi giấy triệu tập thì đến lần thứ 03 sau khi gửi giấy triệu tập, nếu viên chức đó vẫn vắng mặt thì Hội đồng kỷ luật vẫn họp xem xét và kiến nghị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b) Hội đồng kỷ luật có thể mời đại diện của tổ chức chính trị, tổ chức chính trị - xã hội của đơn vị có viên chức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phạm kỷ luật dự họp. Người được mời dự họp có quyền phát biểu ý kiến và đề xuất hình thức kỷ luật nhưng không được bỏ phiếu về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Ủy viên kiêm Thư ký Hội đồng kỷ luật có nhiệm vụ chuẩn bị tài liệu, hồ sơ liên quan đến việc xử lý kỷ luật, ghi biên bản cuộc họp của Hội đồng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d) Hồ sơ xử lý kỷ luật trình Hội đồng kỷ luật gồm: bản tự kiểm điểm, trích ngang sơ yếu lý lịch của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biên bản cuộc họp kiểm điểm viên chức và các tài liệu khác có liên quan.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Trình tự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Chủ tịch Hội đồng kỷ luật tuyên bố lý do, giới thiệu các thành viên tham dự;</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b) Ủy viên kiêm Thư ký Hội đồng kỷ luật đọc trích ngang sơ yếu lý lịch của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và các tài liệu khác có liên quan;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Viên chức có hành vi vi phạm pháp luật đọc bản tự kiểm điểm, nếu viên chức có hành vi vi phạm pháp luật vắng mặt thì Thư ký Hội đồng kỷ luật đọc thay, nếu viên chức có hành vi vi phạm pháp luật không làm bản tự kiểm điểm thì Hội đồng kỷ luật tiến hành các trình tự còn lại của cuộc họp quy định tại khoản này;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Ủy viên kiêm Thư ký Hội đồng kỷ luật đọc biên bản cuộc họp kiểm điểm;</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Các thành viên Hội đồng kỷ luật và người tham dự cuộc họp thảo luận và phát biểu ý kiến;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e) Viên chức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phát biểu ý kiến; nếu viên chức có hành vi vi phạm pháp luật không phát biểu ý kiến hoặc vắng mặt thì Hội đồng kỷ luật tiến hành các trình tự còn lại của cuộc họp quy định tại khoản này;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g) Hội đồng kỷ luật bỏ phiếu kín kiến nghị áp dụng hình thức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lastRenderedPageBreak/>
        <w:t>h) Chủ tịch Hội đồng kỷ luật công bố kết quả bỏ phiếu kín và thông qua biên bản cuộc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i) Chủ tịch Hội đồng kỷ luật và ủy viên kiêm Thư ký Hội đồng kỷ luật có trách nhiệm ký biên bản của cuộc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3. Trường hợp có từ 02 viên chức trở lên trong cùng đơn vị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thì Hội đồng kỷ luật họp để tiến hành xem xét xử lý kỷ luật đối với từng viên chức.</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19.</w:t>
      </w:r>
      <w:proofErr w:type="gramEnd"/>
      <w:r w:rsidRPr="009A7CE2">
        <w:rPr>
          <w:rFonts w:ascii="Arial" w:eastAsia="Times New Roman" w:hAnsi="Arial" w:cs="Arial"/>
          <w:b/>
          <w:bCs/>
          <w:color w:val="333333"/>
          <w:sz w:val="24"/>
          <w:szCs w:val="24"/>
        </w:rPr>
        <w:t xml:space="preserve"> Quyết định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Trình tự ra quyết định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Trong thời hạn 05 ngày làm việc, kể từ ngày kết thúc cuộc họp, Hội đồng kỷ luật phải có kiến nghị việc xử lý kỷ luật bằng văn bản (kèm theo biên bản họp Hội đồng kỷ luật và hồ sơ xử lý kỷ luật) gửi người có thẩm quyền xử lý kỷ luật quy định tại Điều 14 của Nghị định này;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Trong thời hạn 05 ngày làm việc, kể từ ngày nhận được văn bản kiến nghị của Hội đồng kỷ luật, người có thẩm quyền xử lý kỷ luật ra quyết định kỷ luật hoặc kết luận viên chức không vi phạm pháp luật và chịu trách nhiệm về quyết định của mình;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c) Trường hợp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phạm của viên chức có tình tiết phức tạp thì người có thẩm quyền xử lý kỷ luật quyết định kéo dài thời hạn xử lý kỷ luật theo quy định tại khoản 2 Điều 8 Nghị định này và chịu trách nhiệm về quyết định của mình;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Trường hợp viên chức có hành vi vi phạm pháp luật bị Tòa án kết án phạt tù mà không được hưởng án treo hoặc bị Tòa án kết án về hành vi tham nhũng, trong thời hạn 15 ngày làm việc, kể từ ngày nhận được quyết định, bản án có hiệu lực pháp luật của Tòa án thì người có thẩm quyền xử lý kỷ luật có trách nhiệm ra quyết định kỷ luật buộc thôi việc đối với viên chức vi phạm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Quyết định kỷ luật phải ghi rõ thời điểm có hiệu lực thi hành.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3. Sau 12 tháng, kể từ ngày quyết định kỷ luật có hiệu lực, nếu viên chức không tiếp tục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đến mức phải xử lý kỷ luật thì đương nhiên chấm dứt hiệu lực của quyết định kỷ luật.</w:t>
      </w:r>
      <w:r w:rsidRPr="009A7CE2">
        <w:rPr>
          <w:rFonts w:ascii="Arial" w:eastAsia="Times New Roman" w:hAnsi="Arial" w:cs="Arial"/>
          <w:color w:val="333333"/>
          <w:sz w:val="24"/>
          <w:szCs w:val="24"/>
        </w:rPr>
        <w:br/>
        <w:t xml:space="preserve">Trường hợp viên chức tiếp tục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vi phạm pháp luật trong thời gian đang thi hành quyết định kỷ luật thì quyết định kỷ luật đang thi hành chấm dứt hiệu lực kể từ thời điểm quyết định kỷ luật đối với hành vi vi phạm pháp luật mới có hiệu lực.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4. Các tài liệu liên quan đến việc xử lý kỷ luật và quyết định kỷ luật phải được lưu giữ trong hồ sơ viên chức. </w:t>
      </w:r>
      <w:proofErr w:type="gramStart"/>
      <w:r w:rsidRPr="009A7CE2">
        <w:rPr>
          <w:rFonts w:ascii="Arial" w:eastAsia="Times New Roman" w:hAnsi="Arial" w:cs="Arial"/>
          <w:color w:val="333333"/>
          <w:sz w:val="24"/>
          <w:szCs w:val="24"/>
        </w:rPr>
        <w:t>Hình thức kỷ luật phải ghi vào lý lịch của viên chức.</w:t>
      </w:r>
      <w:proofErr w:type="gramEnd"/>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20.</w:t>
      </w:r>
      <w:proofErr w:type="gramEnd"/>
      <w:r w:rsidRPr="009A7CE2">
        <w:rPr>
          <w:rFonts w:ascii="Arial" w:eastAsia="Times New Roman" w:hAnsi="Arial" w:cs="Arial"/>
          <w:b/>
          <w:bCs/>
          <w:color w:val="333333"/>
          <w:sz w:val="24"/>
          <w:szCs w:val="24"/>
        </w:rPr>
        <w:t xml:space="preserve"> Khiếu nại</w:t>
      </w:r>
      <w:r w:rsidRPr="009A7CE2">
        <w:rPr>
          <w:rFonts w:ascii="Arial" w:eastAsia="Times New Roman" w:hAnsi="Arial" w:cs="Arial"/>
          <w:color w:val="333333"/>
          <w:sz w:val="24"/>
          <w:szCs w:val="24"/>
        </w:rPr>
        <w:br/>
        <w:t xml:space="preserve">Viên chức bị xử lý kỷ luật có quyền khiếu nại đối với quyết định kỷ luật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quy định của pháp luật về khiếu nại.</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5.</w:t>
      </w:r>
      <w:proofErr w:type="gramEnd"/>
      <w:r w:rsidRPr="009A7CE2">
        <w:rPr>
          <w:rFonts w:ascii="Arial" w:eastAsia="Times New Roman" w:hAnsi="Arial" w:cs="Arial"/>
          <w:b/>
          <w:bCs/>
          <w:color w:val="333333"/>
          <w:sz w:val="24"/>
          <w:szCs w:val="24"/>
        </w:rPr>
        <w:t xml:space="preserve"> CÁC QUY ĐỊNH LIÊN QUAN</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21.</w:t>
      </w:r>
      <w:proofErr w:type="gramEnd"/>
      <w:r w:rsidRPr="009A7CE2">
        <w:rPr>
          <w:rFonts w:ascii="Arial" w:eastAsia="Times New Roman" w:hAnsi="Arial" w:cs="Arial"/>
          <w:b/>
          <w:bCs/>
          <w:color w:val="333333"/>
          <w:sz w:val="24"/>
          <w:szCs w:val="24"/>
        </w:rPr>
        <w:t xml:space="preserve"> Các quy định liên quan khi xem xét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Trường hợp viên chức đang làm thủ tục hưởng chế độ hưu trí mà bị phát hiện có hành vi vi phạm pháp luật trong thời gian thi hành nhiệm vụ thì đơn vị sự nghiệp công lập dừng việc giải quyết thủ tục hưởng chế độ hưu trí cho đến thời điểm có quyết định kỷ luật hoặc có kết luận viên chức không vi phạm pháp luật của người có thẩm quyền xử lý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Trường hợp Hội đồng kỷ luật đã có văn bản kiến nghị về việc xử lý kỷ luật nhưng chưa ra quyết định kỷ luật mà phát hiện thêm các tình tiết liên quan đến vi phạm kỷ luật hoặc phát hiện viên chức bị xem xét xử lý kỷ luật có hành vi vi phạm pháp luật khác thì Hội đồng kỷ luật xem xét kiến nghị lại hình thức kỷ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lastRenderedPageBreak/>
        <w:t>Điều 22.</w:t>
      </w:r>
      <w:proofErr w:type="gramEnd"/>
      <w:r w:rsidRPr="009A7CE2">
        <w:rPr>
          <w:rFonts w:ascii="Arial" w:eastAsia="Times New Roman" w:hAnsi="Arial" w:cs="Arial"/>
          <w:b/>
          <w:bCs/>
          <w:color w:val="333333"/>
          <w:sz w:val="24"/>
          <w:szCs w:val="24"/>
        </w:rPr>
        <w:t xml:space="preserve"> Các quy định liên quan đến việc thi hành quyết định kỷ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Viên chức bị xử lý kỷ luật buộc thôi việc: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a) Viên chức bị xử lý kỷ luật buộc thôi việc thì không được hưởng chế độ thôi việc nhưng được cơ quan bảo hiểm xã hội xác nhận thời gian làm việc đã đóng bảo hiểm xã hội để thực hiện chế độ bảo hiểm xã hội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Đơn vị sự nghiệp công lập có thẩm quyền quản lý viên chức lưu giữ hồ sơ viên chức bị xử lý kỷ luật buộc thôi việc có trách nhiệm cung cấp bản sao hồ sơ lý lịch và nhận xét quá trình công tác (có xác nhận) khi viên chức bị xử lý kỷ luật có nhu cầu.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Quyết định xử lý kỷ luật đối với viên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đơn vị sự nghiệp công lập quản lý viên chức có trách nhiệm công bố công khai tại đơn vị nơi viên chức đang công tác.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Viên chức bị xử lý kỷ luật bằng hình thức cách chức, buộc thôi việc, sau đó được cơ quan, tổ chức, đơn vị có thẩm quyền hoặc Tòa án kết luận là oan, sai mà vị trí công tác cũ đã bố trí người khác thay thế, thì người đứng đầu đơn vị sự nghiệp công lập có thẩm quyền có trách nhiệm bố trí vào vị trí công tác, chức vụ quản lý phù hợp.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Trường hợp cơ quan, tổ chức, đơn vị có thẩm quyền giải quyết khiếu nại, tố cáo kết luận xử lý kỷ luật viên chức tiến hành không đúng quy định về áp dụng hình thức kỷ luật, trình tự, thủ tục và thẩm quyền xử lý kỷ luật thì người có thẩm quyền đã ký quyết định kỷ luật phải ra quyết định hủy bỏ quyết định xử lý kỷ luật; đồng thời đơn vị sự nghiệp công lập có thẩm quyền xử lý kỷ luật phải tiến hành xem xét xử lý kỷ luật viên chức theo đúng quy định tại Nghị định này.</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23.</w:t>
      </w:r>
      <w:proofErr w:type="gramEnd"/>
      <w:r w:rsidRPr="009A7CE2">
        <w:rPr>
          <w:rFonts w:ascii="Arial" w:eastAsia="Times New Roman" w:hAnsi="Arial" w:cs="Arial"/>
          <w:b/>
          <w:bCs/>
          <w:color w:val="333333"/>
          <w:sz w:val="24"/>
          <w:szCs w:val="24"/>
        </w:rPr>
        <w:t xml:space="preserve"> Chế độ, chính sách đối với viên chức đang trong thời gian tạm giữ, tạm giam và tạm đình chỉ công tác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Trong thời gian tạm giữ, tạm giam để phục vụ cho công tác điều tra, truy tố, xét xử hoặc tạm đình chỉ công tác để xem xét xử lý kỷ luật thì viên chức được hưởng 50% của mức lương hiện hưởng, cộng với phụ cấp chức vụ, phụ cấp thâm niên vượt khung, phụ cấp thâm niên nghề.</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Trường hợp viên chức không bị xử lý kỷ luật hoặc được kết luận là oan, sai thì được truy lĩnh 50% còn lại của mức lương hiện hưởng, cộng với phụ cấp chức vụ, phụ cấp thâm niên vượt khung, phụ cấp thâm niên nghề trong thời gian tạm đình chỉ công tác hoặc bị tạm giữ, tạm giam.</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Trường hợp viên chức bị xử lý kỷ luật hoặc bị Tòa án tuyên là có tội thì không được truy lĩnh 50% còn lại của mức lương hiện hưởng, cộng với phụ cấp chức vụ, phụ cấp thâm niên vượt khung, phụ cấp thâm niên nghề trong thời gian tạm đình chỉ công tác hoặc bị tạm giữ, tạm giam.</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Chương 3.</w:t>
      </w:r>
      <w:proofErr w:type="gramEnd"/>
      <w:r w:rsidRPr="009A7CE2">
        <w:rPr>
          <w:rFonts w:ascii="Arial" w:eastAsia="Times New Roman" w:hAnsi="Arial" w:cs="Arial"/>
          <w:b/>
          <w:bCs/>
          <w:color w:val="333333"/>
          <w:sz w:val="24"/>
          <w:szCs w:val="24"/>
        </w:rPr>
        <w:br/>
        <w:t>TRÁCH NHIỆM BỒI THƯỜNG, HOÀN TRẢ</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1.</w:t>
      </w:r>
      <w:proofErr w:type="gramEnd"/>
      <w:r w:rsidRPr="009A7CE2">
        <w:rPr>
          <w:rFonts w:ascii="Arial" w:eastAsia="Times New Roman" w:hAnsi="Arial" w:cs="Arial"/>
          <w:b/>
          <w:bCs/>
          <w:color w:val="333333"/>
          <w:sz w:val="24"/>
          <w:szCs w:val="24"/>
        </w:rPr>
        <w:t xml:space="preserve"> NGUYÊN TẮC XỬ LÝ TRÁCH NHIỆM BỒI THƯỜNG, HOÀN TRẢ</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24.</w:t>
      </w:r>
      <w:proofErr w:type="gramEnd"/>
      <w:r w:rsidRPr="009A7CE2">
        <w:rPr>
          <w:rFonts w:ascii="Arial" w:eastAsia="Times New Roman" w:hAnsi="Arial" w:cs="Arial"/>
          <w:b/>
          <w:bCs/>
          <w:color w:val="333333"/>
          <w:sz w:val="24"/>
          <w:szCs w:val="24"/>
        </w:rPr>
        <w:t xml:space="preserve"> Các trường hợp xử lý trách nhiệm bồi thường,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Viên chức làm mất, hư hỏng trang bị, thiết bị hoặc có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khác gây hại tài sản của đơn vị sự nghiệp công lập thì phải có nghĩa vụ bồi thường theo quy định tại Nghị định này.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Viên chức khi thực hiện công việc hoặc nhiệm vụ được phân công có lỗi gây thiệt hại cho người khác thì đơn vị sự nghiệp công lập phải bồi thường thiệt hại do viên chức </w:t>
      </w:r>
      <w:r w:rsidRPr="009A7CE2">
        <w:rPr>
          <w:rFonts w:ascii="Arial" w:eastAsia="Times New Roman" w:hAnsi="Arial" w:cs="Arial"/>
          <w:color w:val="333333"/>
          <w:sz w:val="24"/>
          <w:szCs w:val="24"/>
        </w:rPr>
        <w:lastRenderedPageBreak/>
        <w:t xml:space="preserve">thuộc quyền quản lý gây ra theo quy định của pháp luật dân sự về trách nhiệm bồi thường thiệt hại ngoài hợp đồng. Viên chức có lỗi gây thiệt hại cho người khác mà đơn vị sự nghiệp công lập đã bồi thường phải có nghĩa vụ hoàn trả cho đơn vị sự nghiệp công lập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quy định tại Nghị định này.</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25.</w:t>
      </w:r>
      <w:proofErr w:type="gramEnd"/>
      <w:r w:rsidRPr="009A7CE2">
        <w:rPr>
          <w:rFonts w:ascii="Arial" w:eastAsia="Times New Roman" w:hAnsi="Arial" w:cs="Arial"/>
          <w:b/>
          <w:bCs/>
          <w:color w:val="333333"/>
          <w:sz w:val="24"/>
          <w:szCs w:val="24"/>
        </w:rPr>
        <w:t xml:space="preserve"> Nguyên tắc xử lý trách nhiệm bồi thường,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Phải căn cứ vào lỗi, tính chất của hành vi gây thiệt hại, mức độ thiệt hại tài sản thực tế gây ra để quyết định mức và phương thức bồi thường thiệt hại, hoàn trả cho đơn vị, bảo đảm khách quan, công bằng và công khai.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Viên chức gây ra thiệt hại có trách nhiệm bồi thường, hoàn trả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quyết định của người đứng đầu đơn vị sự nghiệp công lập hoặc cấp có thẩm quyền. Nếu viên chức không đủ khả năng bồi thường một lần thì bị trừ 20% (hai mươi phần trăm) tiền lương hàng tháng cho đến khi bồi thường đủ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quyết định của người có thẩm quyền.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Trường hợp viên chức gây thiệt hại thuyên chuyển công tác, nghỉ hưu hay thôi việc thì phải hoàn thành việc bồi thường, hoàn trả trước khi thuyên chuyển, nghỉ hưu hay thôi việc; nếu không đủ khả năng bồi thường, hoàn trả thì đơn vị sự nghiệp công lập quản lý viên chức có trách nhiệm phối hợp với cơ quan, tổ chức, đơn vị mới hoặc chính quyền địa phương nơi viên chức cư trú tiếp tục thu tiền bồi thường, hoàn trả cho đến khi thu đủ theo quyết định của người có thẩm quyền.</w:t>
      </w:r>
      <w:r w:rsidRPr="009A7CE2">
        <w:rPr>
          <w:rFonts w:ascii="Arial" w:eastAsia="Times New Roman" w:hAnsi="Arial" w:cs="Arial"/>
          <w:color w:val="333333"/>
          <w:sz w:val="24"/>
          <w:szCs w:val="24"/>
        </w:rPr>
        <w:br/>
        <w:t>Nếu đơn vị sự nghiệp công lập quản lý viên chức gây ra thiệt hại bị giải thể, sáp nhập thì cơ quan, tổ chức, đơn vị kế thừa đơn vị bị giải thể, sáp nhập có trách nhiệm tiếp tục thu tiền bồi thường, hoàn trả cho đến khi thu đủ theo quyết định của người có thẩm quyền.</w:t>
      </w:r>
      <w:r w:rsidRPr="009A7CE2">
        <w:rPr>
          <w:rFonts w:ascii="Arial" w:eastAsia="Times New Roman" w:hAnsi="Arial" w:cs="Arial"/>
          <w:color w:val="333333"/>
          <w:sz w:val="24"/>
          <w:szCs w:val="24"/>
        </w:rPr>
        <w:br/>
        <w:t xml:space="preserve">Trường hợp viên chức gây ra thiệt hại bị phạt tù mà không được hưởng án treo thì cơ quan thi hành án có trách nhiệm </w:t>
      </w:r>
      <w:proofErr w:type="gramStart"/>
      <w:r w:rsidRPr="009A7CE2">
        <w:rPr>
          <w:rFonts w:ascii="Arial" w:eastAsia="Times New Roman" w:hAnsi="Arial" w:cs="Arial"/>
          <w:color w:val="333333"/>
          <w:sz w:val="24"/>
          <w:szCs w:val="24"/>
        </w:rPr>
        <w:t>thu</w:t>
      </w:r>
      <w:proofErr w:type="gramEnd"/>
      <w:r w:rsidRPr="009A7CE2">
        <w:rPr>
          <w:rFonts w:ascii="Arial" w:eastAsia="Times New Roman" w:hAnsi="Arial" w:cs="Arial"/>
          <w:color w:val="333333"/>
          <w:sz w:val="24"/>
          <w:szCs w:val="24"/>
        </w:rPr>
        <w:t xml:space="preserve"> tiền bồi thường, hoàn trả theo quyết định của bản án, quyết định có hiệu lực của Tòa án.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Trường hợp có từ 02 viên chức trở lên cùng làm mất mát, hư hỏng hoặc gây thiệt hại đến tài sản của đơn vị sự nghiệp công lập hoặc gây thiệt hại cho người khác mà đơn vị sự nghiệp công lập phải bồi thường thì các viên chức đó đều phải liên đới chịu trách nhiệm bồi thường, hoàn trả trên cơ sở mức độ thiệt hại tài sản thực tế và mức độ lỗi của mỗi người.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5. Tài sản bị mất mát, hư hỏng, thiệt hại do lỗi cố ý của viên chức thì viên chức phải bồi thường, hoàn trả toàn bộ giá trị thiệt hại gây ra. Nếu tài sản bị mất mát, hư hỏng, thiệt hại do lỗi vô ý của viên chức thì căn cứ vào từng trường hợp cụ thể người đứng đầu đơn vị sự nghiệp công lập quyết định mức và phương thức bồi thường,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6. Trường hợp viên chức ngay sau khi gây ra thiệt hại có đơn xin tự nguyện bồi thường, hoàn trả thiệt hại và được người đứng đầu đơn vị sự nghiệp công lập có thẩm quyền đồng ý bằng văn bản về mức, phương thức và thời hạn bồi thường, hoàn trả thì không phải thành lập Hội đồng xử lý trách nhiệm bồi thường theo quy định tại Điều 27 hoặc Hội đồng xử lý trách nhiệm hoàn trả theo quy định tại Điều 32 Nghị định này.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7. Trường hợp thiệt hại xảy ra do nguyên nhân bất khả kháng thì viên chức liên quan không phải chịu trách nhiệm bồi thường, hoàn trả.</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2.</w:t>
      </w:r>
      <w:proofErr w:type="gramEnd"/>
      <w:r w:rsidRPr="009A7CE2">
        <w:rPr>
          <w:rFonts w:ascii="Arial" w:eastAsia="Times New Roman" w:hAnsi="Arial" w:cs="Arial"/>
          <w:b/>
          <w:bCs/>
          <w:color w:val="333333"/>
          <w:sz w:val="24"/>
          <w:szCs w:val="24"/>
        </w:rPr>
        <w:t xml:space="preserve"> TRÌNH TỰ, THỦ TỤC XEM XÉT XỬ LÝ TRÁCH NHIỆM BỒI THƯỜNG</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26.</w:t>
      </w:r>
      <w:proofErr w:type="gramEnd"/>
      <w:r w:rsidRPr="009A7CE2">
        <w:rPr>
          <w:rFonts w:ascii="Arial" w:eastAsia="Times New Roman" w:hAnsi="Arial" w:cs="Arial"/>
          <w:b/>
          <w:bCs/>
          <w:color w:val="333333"/>
          <w:sz w:val="24"/>
          <w:szCs w:val="24"/>
        </w:rPr>
        <w:t xml:space="preserve"> Xác định giá trị tài sản bị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Khi phát hiện viên chức có hành vi làm mất, hư hỏng trang bị, thiết bị hoặc có hành vi khác gây thiệt hại tài sản của đơn vị sự nghiệp công lập thì đơn vị sự nghiệp công lập </w:t>
      </w:r>
      <w:r w:rsidRPr="009A7CE2">
        <w:rPr>
          <w:rFonts w:ascii="Arial" w:eastAsia="Times New Roman" w:hAnsi="Arial" w:cs="Arial"/>
          <w:color w:val="333333"/>
          <w:sz w:val="24"/>
          <w:szCs w:val="24"/>
        </w:rPr>
        <w:lastRenderedPageBreak/>
        <w:t>quản lý viên chức phải tổ chức xác minh, sơ bộ đánh giá thiệt hại và lập biên bản về nội dung vụ việc để làm căn cứ xem xét, xử lý trách nhiệm bồi thường đối với viên chức.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Giá trị tài sản bị thiệt hại được xác định trên cơ sở giá trị thực tế của tài sản (tính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giá thị trường tại thời điểm xảy ra hư hỏng, mất mát, thiệt hại), trừ đi giá trị còn lại của tài sản (nếu có) tại thời điểm xảy ra hư hỏng, mất mát,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Đơn vị sự nghiệp công lập quản lý viên chức yêu cầu viên chức gây ra thiệt hại viết bản tường trình về vụ việc, đề xuất hướng giải quyết; đồng thời, chuẩn bị thành lập Hội đồng xử lý trách nhiệm bồi thường theo quy định tại Điều 27 Nghị định này.</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27.</w:t>
      </w:r>
      <w:proofErr w:type="gramEnd"/>
      <w:r w:rsidRPr="009A7CE2">
        <w:rPr>
          <w:rFonts w:ascii="Arial" w:eastAsia="Times New Roman" w:hAnsi="Arial" w:cs="Arial"/>
          <w:b/>
          <w:bCs/>
          <w:color w:val="333333"/>
          <w:sz w:val="24"/>
          <w:szCs w:val="24"/>
        </w:rPr>
        <w:t xml:space="preserve"> Hội đồng xử lý trách nhiệm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Người đứng đầu đơn vị sự nghiệp công lập quản lý viên chức phải thành lập Hội đồng xử lý trách nhiệm bồi thường để xem xét giải quyết việc bồi thường trong thời hạn 15 ngày làm việc, kể từ ngày phát hiện viên chức gây thiệt hại tài sản của đơn vị.</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Thành phần Hội đồng xử lý trách nhiệm bồi thường có 05 thành viên, bao gồm:</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Người đứng đầu hoặc cấp phó của người đứng đầu đơn vị sự nghiệp công lập làm Chủ tịch Hội đồng;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Một ủy viên Hội đồng là đại diện Ban chấp hành công đoàn của đơn vị sự nghiệp công lập;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Một ủy viên Hội đồng là người trực tiếp quản lý hành chính và chuyên môn, nghiệp vụ của viên chức phải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Một ủy viên Hội đồng là chuyên gia về lĩnh vực có liên quan đến việc xác định mức độ thiệt hại do đơn vị sự nghiệp công lập mời;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Một ủy viên kiêm Thư ký Hội đồng là đại diện bộ phận tài chính – kế toán của đơn vị sự nghiệp công lập.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Trường hợp viên chức quản lý gây ra thiệt hại thì người đứng đầu cơ quan, tổ chức, đơn vị cấp trên trực tiếp quyết định thành lập Hội đồng xử lý trách nhiệm bồi thường theo quy định tại khoản 1 Điều này. Chủ tịch Hội đồng là người đứng đầu hoặc cấp phó của người đứng đầu cơ quan, tổ chức, đơn vị cấp trên trực tiếp của viên chức gây ra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Không được cử người có quan hệ gia đình như cha, mẹ, con được pháp luật thừa nhận và vợ, chồng, anh, chị, em ruột, dâu (rể) hoặc người có liên quan đến viên chức đã gây thiệt hại tham gia Hội đồng xử lý trách nhiệm bồi thường.</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28.</w:t>
      </w:r>
      <w:proofErr w:type="gramEnd"/>
      <w:r w:rsidRPr="009A7CE2">
        <w:rPr>
          <w:rFonts w:ascii="Arial" w:eastAsia="Times New Roman" w:hAnsi="Arial" w:cs="Arial"/>
          <w:b/>
          <w:bCs/>
          <w:color w:val="333333"/>
          <w:sz w:val="24"/>
          <w:szCs w:val="24"/>
        </w:rPr>
        <w:t xml:space="preserve"> Nhiệm vụ và nguyên tắc hoạt động của Hội đồng xử lý trách nhiệm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Hội đồng xử lý trách nhiệm bồi thường có các nhiệm vụ:</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a) Xem xét, đánh giá tính chất của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gây thiệt hại; mức độ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Xác định trách nhiệm của viên chức gây ra thiệt hại và viên chức có liên quan;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Kiến nghị với người đứng đầu đơn vị sự nghiệp công lập hoặc cấp có thẩm quyền về mức và phương thức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d) Trường hợp Hội đồng phát hiện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của viên chức gây ra thiệt hại vật chất có dấu hiệu cấu thành tội phạm thì Hội đồng kiến nghị với người có thẩm quyền chuyển hồ sơ đến cơ quan chức năng để xử lý theo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Hội đồng xử lý trách nhiệm bồi thường hoạt động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các nguyên tắc: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Hội đồng họp khi có đủ 03 thành viên trở lên tham dự, trong đó có Chủ tịch Hội đồng và Thư ký Hội đồng;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b) Trong quá trình thảo luận và quyết định, các thành viên Hội đồng phải công bằng, khách quan, dân chủ và tuân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các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lastRenderedPageBreak/>
        <w:t xml:space="preserve">c) Kiến nghị của Hội đồng về mức và phương thức bồi thường được thực hiện bằng hình thức bỏ phiếu kín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nguyên tắc đa số;</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Cuộc họp của Hội đồng phải có biên bản ghi ý kiến của các thành viên dự họp và kết quả bỏ phiếu kiến nghị mức và phương thức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Các cuộc họp của Hội đồng phải có sự tham gia của viên chức gây ra thiệt hại. Trường hợp viên chức gây ra thiệt hại vắng mặt sau 02 lần được Hội đồng triệu tập mà không có lý do chính đáng thì đến lần thứ 03, sau khi Hội đồng triệu tập, nếu viên chức đó tiếp tục vắng mặt thì Hội đồng vẫn họp và viên chức gây ra thiệt hại phải thi hành quyết định bồi thường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Hội đồng tự giải thể sau khi hoàn thành nhiệm vụ.</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29.</w:t>
      </w:r>
      <w:proofErr w:type="gramEnd"/>
      <w:r w:rsidRPr="009A7CE2">
        <w:rPr>
          <w:rFonts w:ascii="Arial" w:eastAsia="Times New Roman" w:hAnsi="Arial" w:cs="Arial"/>
          <w:b/>
          <w:bCs/>
          <w:color w:val="333333"/>
          <w:sz w:val="24"/>
          <w:szCs w:val="24"/>
        </w:rPr>
        <w:t xml:space="preserve"> Hồ sơ xử lý</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Khi xem xét, giải quyết việc bồi thường phải căn cứ vào hồ sơ xử lý trách nhiệm bồi thường của vụ việc, bao gồm:</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Biên bản về vụ việc (hoặc văn bản kết luận của cơ quan có thẩm quyền);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Các bản tường trình của viên chức gây thiệt hại và viên chức có liên quan;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Hồ sơ kinh tế - kỹ thuật (nếu có) của trang bị, thiết bị hoặc tài sản bị mất, hư hỏng hoặc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d) Biên bản đánh giá sơ bộ giá trị tài sản bị thiệt hại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quy định tại khoản 1 Điều 26 Nghị định này;</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Các văn bản khác có liên quan (nếu có).</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Hồ sơ xử lý trách nhiệm bồi thường phải được gửi các thành viên Hội đồng xử lý trách nhiệm bồi thường trước khi họp Hội đồng 05 ngày làm việc để nghiên cứu.</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30.</w:t>
      </w:r>
      <w:proofErr w:type="gramEnd"/>
      <w:r w:rsidRPr="009A7CE2">
        <w:rPr>
          <w:rFonts w:ascii="Arial" w:eastAsia="Times New Roman" w:hAnsi="Arial" w:cs="Arial"/>
          <w:b/>
          <w:bCs/>
          <w:color w:val="333333"/>
          <w:sz w:val="24"/>
          <w:szCs w:val="24"/>
        </w:rPr>
        <w:t xml:space="preserve"> Trình tự họp Hội đồng xử lý trách nhiệm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Hội đồng xử lý trách nhiệm bồi thường họp xem xét giải quyết việc bồi thường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trình tự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Chủ tịch Hội đồng công bố thành phần tham gia;</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b) Ủy viên kiêm Thư ký Hội đồng báo cáo về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gây thiệt hại của viên chức và mức bồi thường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Hội đồng nghe giải trình của viên chức phải bồi thường và nghe ý kiến của các thành viên Hội đồng;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Hội đồng thảo luận và bỏ phiếu kín về mức và phương thức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Chủ tịch Hội đồng công bố kết quả bỏ phiếu kín và thông qua biên bản cuộc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e) Chủ tịch Hội đồng và Ủy viên kiêm Thư ký Hội đồng ký vào biên bản cuộc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Trong thời hạn 05 ngày làm việc, kể từ ngày Hội đồng xử lý trách nhiệm bồi thường bỏ phiếu thông qua mức và phương thức bồi thường; Chủ tịch Hội đồng phải lập hồ sơ cuộc họp và gửi tới người đứng đầu đơn vị sự nghiệp công lập hoặc cấp có thẩm quyền xem xét, quyết định.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Trường hợp không đồng ý với mức bồi thường thiệt hại do Hội đồng xử lý trách nhiệm bồi thường đã bỏ phiếu thông qua thì viên chức gây ra thiệt hại và viên chức có liên quan có thể yêu cầu Hội đồng xử lý trách nhiệm bồi thường thuê chuyên gia, tổ chức thẩm định. Chi phí thuê chuyên gia, tổ chức thẩm định do viên chức có yêu cầu trả.</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3.</w:t>
      </w:r>
      <w:proofErr w:type="gramEnd"/>
      <w:r w:rsidRPr="009A7CE2">
        <w:rPr>
          <w:rFonts w:ascii="Arial" w:eastAsia="Times New Roman" w:hAnsi="Arial" w:cs="Arial"/>
          <w:b/>
          <w:bCs/>
          <w:color w:val="333333"/>
          <w:sz w:val="24"/>
          <w:szCs w:val="24"/>
        </w:rPr>
        <w:t xml:space="preserve"> TRÌNH TỰ, THỦ TỤC XỬ LÝ TRÁCH NHIỆM HOÀN TRẢ</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31.</w:t>
      </w:r>
      <w:proofErr w:type="gramEnd"/>
      <w:r w:rsidRPr="009A7CE2">
        <w:rPr>
          <w:rFonts w:ascii="Arial" w:eastAsia="Times New Roman" w:hAnsi="Arial" w:cs="Arial"/>
          <w:b/>
          <w:bCs/>
          <w:color w:val="333333"/>
          <w:sz w:val="24"/>
          <w:szCs w:val="24"/>
        </w:rPr>
        <w:t xml:space="preserve"> Xác định trách nhiệm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Khi viên chức có hành vi gây thiệt hại cho người khác trong khi thực hiện công việc hoặc nhiệm vụ được phân công mà đơn vị sự nghiệp công lập đã bồi thường thì người </w:t>
      </w:r>
      <w:r w:rsidRPr="009A7CE2">
        <w:rPr>
          <w:rFonts w:ascii="Arial" w:eastAsia="Times New Roman" w:hAnsi="Arial" w:cs="Arial"/>
          <w:color w:val="333333"/>
          <w:sz w:val="24"/>
          <w:szCs w:val="24"/>
        </w:rPr>
        <w:lastRenderedPageBreak/>
        <w:t>đứng đầu đơn vị sự nghiệp công lập quản lý viên chức yêu cầu viên chức gây ra thiệt hại viết bản tường trình về vụ việc, đề xuất hướng giải quyết.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Trách nhiệm hoàn trả của viên chức được xác định trên cơ sở số tiền mà đơn vị sự nghiệp công lập đã bồi thường cho người bị thiệt hại do viên chức gây ra trong khi thực hiện công việc hoặc nhiệm vụ được phân công theo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32.</w:t>
      </w:r>
      <w:proofErr w:type="gramEnd"/>
      <w:r w:rsidRPr="009A7CE2">
        <w:rPr>
          <w:rFonts w:ascii="Arial" w:eastAsia="Times New Roman" w:hAnsi="Arial" w:cs="Arial"/>
          <w:b/>
          <w:bCs/>
          <w:color w:val="333333"/>
          <w:sz w:val="24"/>
          <w:szCs w:val="24"/>
        </w:rPr>
        <w:t xml:space="preserve"> Hội đồng xử lý trách nhiệm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Người đứng đầu đơn vị sự nghiệp công lập quản lý viên chức phải thành lập Hội đồng xử lý trách nhiệm hoàn trả để xem xét giải quyết việc hoàn trả trong thời hạn 15 ngày làm việc, kể từ ngày đơn vị sự nghiệp công lập thực hiện xong việc chi trả tiền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Thành phần Hội đồng xử lý trách nhiệm hoàn trả gồm:</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Người đứng đầu hoặc cấp phó của người đứng đầu đơn vị sự nghiệp công lập làm Chủ tịch Hội đồng;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Một ủy viên Hội đồng là đại diện Ban chấp hành công đoàn của đơn vị sự nghiệp công lập;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Một ủy viên kiêm Thư ký Hội đồng là đại diện bộ phận tài chính – kế toán của đơn vị sự nghiệp công lập.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Trường hợp viên chức quản lý gây ra thiệt hại thì người đứng đầu cơ quan, tổ chức, đơn vị cấp trên trực tiếp quyết định thành lập Hội đồng xử lý trách nhiệm bồi thường, hoàn trả theo quy định tại khoản 1 Điều này. Chủ tịch Hội đồng là người đứng đầu hoặc cấp phó của người đứng đầu cơ quan, tổ chức, đơn vị cấp trên trực tiếp của viên chức gây ra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4. Không được cử người có quan hệ gia đình như cha, mẹ, con được pháp luật thừa nhận và vợ, chồng, anh, chị, em ruột, dâu (rể) hoặc người có liên quan đến viên chức đã gây ra thiệt hại tham gia Hội đồng xử lý trách nhiệm hoàn trả.</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33.</w:t>
      </w:r>
      <w:proofErr w:type="gramEnd"/>
      <w:r w:rsidRPr="009A7CE2">
        <w:rPr>
          <w:rFonts w:ascii="Arial" w:eastAsia="Times New Roman" w:hAnsi="Arial" w:cs="Arial"/>
          <w:b/>
          <w:bCs/>
          <w:color w:val="333333"/>
          <w:sz w:val="24"/>
          <w:szCs w:val="24"/>
        </w:rPr>
        <w:t xml:space="preserve"> Nhiệm vụ và nguyên tắc hoạt động của Hội đồng xử lý trách nhiệm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Hội đồng xử lý trách nhiệm hoàn trả có các nhiệm vụ:</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a) Xem xét, đánh giá tính chất của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gây thiệt hại; mức độ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Xác định trách nhiệm của viên chức gây ra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Kiến nghị với người đứng đầu đơn vị sự nghiệp công lập hoặc cấp có thẩm quyền về mức và phương thức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2. Hội đồng xử lý trách nhiệm hoàn trả hoạt động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các nguyên tắc:</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Hội đồng chỉ họp khi có đầy đủ các thành viên Hội đồng;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b) Trong quá trình thảo luận và quyết định, các thành viên Hội đồng phải công bằng, khách quan, dân chủ và tuân thủ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các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c) Kiến nghị của Hội đồng về mức và phương thức hoàn trả được thực hiện bằng hình thức bỏ phiếu kín và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nguyên tắc đa số;</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Cuộc họp của Hội đồng phải có biên bản ghi ý kiến của các thành viên dự họp và kết quả bỏ phiếu kiến nghị mức và phương thức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Các cuộc họp của Hội đồng phải có sự tham gia của viên chức gây ra thiệt hại. Trường hợp viên chức gây ra thiệt hại vắng mặt sau 02 lần được Hội đồng triệu tập mà không có lý do chính đáng thì đến lần thứ 03, sau khi Hội đồng triệu tập, nếu viên chức đó tiếp tục vắng mặt thì Hội đồng vẫn họp và viên chức gây ra thiệt hại phải thi hành quyết định.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3. Hội đồng xử lý trách nhiệm hoàn trả tự giải thể sau khi hoàn thành nhiệm vụ.</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lastRenderedPageBreak/>
        <w:t>Điều 34.</w:t>
      </w:r>
      <w:proofErr w:type="gramEnd"/>
      <w:r w:rsidRPr="009A7CE2">
        <w:rPr>
          <w:rFonts w:ascii="Arial" w:eastAsia="Times New Roman" w:hAnsi="Arial" w:cs="Arial"/>
          <w:b/>
          <w:bCs/>
          <w:color w:val="333333"/>
          <w:sz w:val="24"/>
          <w:szCs w:val="24"/>
        </w:rPr>
        <w:t xml:space="preserve"> Hồ sơ xử lý</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Khi xem xét, xử lý trách nhiệm hoàn trả của viên chức phải căn cứ vào hồ sơ xử lý trách nhiệm hoàn trả, bao gồm:</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Biên bản về vụ việc hoặc văn bản kết luận của cơ quan có thẩm quyền;</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b) Các bản tường trình của viên chức gây thiệt hại;</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Văn bản, giấy tờ xác nhận số tiền đơn vị sự nghiệp công lập đã phải bồi thường;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Các văn bản khác có liên quan (nếu có).</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Hồ sơ xử lý trách nhiệm hoàn trả phải được gửi tới các thành viên Hội đồng xử lý trách nhiệm hoàn trả trước khi họp Hội đồng 05 ngày làm việc để nghiên cứu.</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35.</w:t>
      </w:r>
      <w:proofErr w:type="gramEnd"/>
      <w:r w:rsidRPr="009A7CE2">
        <w:rPr>
          <w:rFonts w:ascii="Arial" w:eastAsia="Times New Roman" w:hAnsi="Arial" w:cs="Arial"/>
          <w:b/>
          <w:bCs/>
          <w:color w:val="333333"/>
          <w:sz w:val="24"/>
          <w:szCs w:val="24"/>
        </w:rPr>
        <w:t xml:space="preserve"> Trình tự họp Hội đồng xử lý trách nhiệm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Hội đồng xử lý trách nhiệm hoàn trả họp xem xét giải quyết trách nhiệm hoàn trả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trình tự sau:</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a) Chủ tịch Hội đồng công bố thành phần tham gia;</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b) Ủy viên kiêm Thư ký Hội đồng báo cáo về hành </w:t>
      </w:r>
      <w:proofErr w:type="gramStart"/>
      <w:r w:rsidRPr="009A7CE2">
        <w:rPr>
          <w:rFonts w:ascii="Arial" w:eastAsia="Times New Roman" w:hAnsi="Arial" w:cs="Arial"/>
          <w:color w:val="333333"/>
          <w:sz w:val="24"/>
          <w:szCs w:val="24"/>
        </w:rPr>
        <w:t>vi</w:t>
      </w:r>
      <w:proofErr w:type="gramEnd"/>
      <w:r w:rsidRPr="009A7CE2">
        <w:rPr>
          <w:rFonts w:ascii="Arial" w:eastAsia="Times New Roman" w:hAnsi="Arial" w:cs="Arial"/>
          <w:color w:val="333333"/>
          <w:sz w:val="24"/>
          <w:szCs w:val="24"/>
        </w:rPr>
        <w:t xml:space="preserve"> gây thiệt hại của viên chức, số tiền đơn vị sự nghiệp đã phải bồi thường và mức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c) Hội đồng nghe giải trình của viên chức và nghe ý kiến của các thành viên Hội đồng;</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d) Hội đồng thảo luận và bỏ phiếu kín về mức và phương thức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đ) Chủ tịch Hội đồng công bố kết quả bỏ phiếu kín và thông qua biên bản cuộc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e) Chủ tịch Hội đồng và Ủy viên kiêm Thư ký Hội đồng ký vào biên bản cuộc họp.</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Trong thời hạn 05 ngày làm việc, kể từ ngày Hội đồng xử lý trách nhiệm hoàn trả bỏ phiếu thông qua mức và phương thức hoàn trả, Chủ tịch Hội đồng phải lập hồ sơ cuộc họp và gửi tới người đứng đầu đơn vị sự nghiệp công lập hoặc cấp có thẩm quyền xem xét, quyết định.</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MỤC 4.</w:t>
      </w:r>
      <w:proofErr w:type="gramEnd"/>
      <w:r w:rsidRPr="009A7CE2">
        <w:rPr>
          <w:rFonts w:ascii="Arial" w:eastAsia="Times New Roman" w:hAnsi="Arial" w:cs="Arial"/>
          <w:b/>
          <w:bCs/>
          <w:color w:val="333333"/>
          <w:sz w:val="24"/>
          <w:szCs w:val="24"/>
        </w:rPr>
        <w:t xml:space="preserve"> THỰC HIỆN QUYẾT ĐỊNH BỒI THƯỜNG, HOÀN TRẢ</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36.</w:t>
      </w:r>
      <w:proofErr w:type="gramEnd"/>
      <w:r w:rsidRPr="009A7CE2">
        <w:rPr>
          <w:rFonts w:ascii="Arial" w:eastAsia="Times New Roman" w:hAnsi="Arial" w:cs="Arial"/>
          <w:b/>
          <w:bCs/>
          <w:color w:val="333333"/>
          <w:sz w:val="24"/>
          <w:szCs w:val="24"/>
        </w:rPr>
        <w:t xml:space="preserve"> Quyết định bồi thường,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Căn cứ kiến nghị của Hội đồng xử lý trách nhiệm bồi thường, hoàn trả, trong thời hạn 10 ngày làm việc, kể từ ngày nhận được kiến nghị, người đứng đầu đơn vị sự nghiệp công lập hoặc người đứng đầu cơ quan, tổ chức, đơn vị cấp trên trực tiếp ra quyết định yêu cầu viên chức bồi thường thiệt hại hoặc hoàn trả; trong quyết định phải ghi rõ mức, phương thức và thời hạn bồi thường,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Nếu ý kiến của người đứng đầu đơn vị sự nghiệp công lập hoặc người đứng đầu cơ quan, tổ chức, đơn vị cấp trên trực tiếp khác với kiến nghị của Hội đồng xử lý trách nhiệm bồi thường, hoàn trả thì người đứng đầu đơn vị sự nghiệp công lập hoặc người đứng đầu cơ quan, tổ chức, đơn vị cấp trên trực tiếp quyết định và chịu trách nhiệm trước pháp luật về quyết định đó.</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37.</w:t>
      </w:r>
      <w:proofErr w:type="gramEnd"/>
      <w:r w:rsidRPr="009A7CE2">
        <w:rPr>
          <w:rFonts w:ascii="Arial" w:eastAsia="Times New Roman" w:hAnsi="Arial" w:cs="Arial"/>
          <w:b/>
          <w:bCs/>
          <w:color w:val="333333"/>
          <w:sz w:val="24"/>
          <w:szCs w:val="24"/>
        </w:rPr>
        <w:t xml:space="preserve"> Thu, nộp, quản lý và sử dụng tiền, tài sản bồi thường,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1. Viên chức gây ra thiệt hại và các bộ phận chức năng của đơn vị sự nghiệp công lập có tài sản bị thiệt hại phải thực hiện đúng thời hạn, mức và phương thức bồi thường, </w:t>
      </w:r>
      <w:proofErr w:type="gramStart"/>
      <w:r w:rsidRPr="009A7CE2">
        <w:rPr>
          <w:rFonts w:ascii="Arial" w:eastAsia="Times New Roman" w:hAnsi="Arial" w:cs="Arial"/>
          <w:color w:val="333333"/>
          <w:sz w:val="24"/>
          <w:szCs w:val="24"/>
        </w:rPr>
        <w:t>hoàn</w:t>
      </w:r>
      <w:proofErr w:type="gramEnd"/>
      <w:r w:rsidRPr="009A7CE2">
        <w:rPr>
          <w:rFonts w:ascii="Arial" w:eastAsia="Times New Roman" w:hAnsi="Arial" w:cs="Arial"/>
          <w:color w:val="333333"/>
          <w:sz w:val="24"/>
          <w:szCs w:val="24"/>
        </w:rPr>
        <w:t xml:space="preserve"> trả ghi trong quyết định bồi thường thiệt hại hoặc quyết định hoàn trả.</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Đơn vị sự nghiệp công lập phải thu và nộp vào tài khoản của đơn vị tại Kho bạc Nhà nước số tiền bồi thường thiệt hại hoặc hoàn trả theo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 xml:space="preserve">3. Số tiền hoặc tài sản bồi thường, hoàn trả của viên chức cho đơn vị sự nghiệp công lập phải được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dõi, quản lý và sử dụng theo đúng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38.</w:t>
      </w:r>
      <w:proofErr w:type="gramEnd"/>
      <w:r w:rsidRPr="009A7CE2">
        <w:rPr>
          <w:rFonts w:ascii="Arial" w:eastAsia="Times New Roman" w:hAnsi="Arial" w:cs="Arial"/>
          <w:b/>
          <w:bCs/>
          <w:color w:val="333333"/>
          <w:sz w:val="24"/>
          <w:szCs w:val="24"/>
        </w:rPr>
        <w:t xml:space="preserve"> Khiếu nại</w:t>
      </w:r>
      <w:r w:rsidRPr="009A7CE2">
        <w:rPr>
          <w:rFonts w:ascii="Arial" w:eastAsia="Times New Roman" w:hAnsi="Arial" w:cs="Arial"/>
          <w:color w:val="333333"/>
          <w:sz w:val="24"/>
          <w:szCs w:val="24"/>
        </w:rPr>
        <w:br/>
        <w:t xml:space="preserve">Viên chức bị xử lý trách nhiệm bồi thường hoặc hoàn trả có quyền khiếu nại về quyết </w:t>
      </w:r>
      <w:r w:rsidRPr="009A7CE2">
        <w:rPr>
          <w:rFonts w:ascii="Arial" w:eastAsia="Times New Roman" w:hAnsi="Arial" w:cs="Arial"/>
          <w:color w:val="333333"/>
          <w:sz w:val="24"/>
          <w:szCs w:val="24"/>
        </w:rPr>
        <w:lastRenderedPageBreak/>
        <w:t xml:space="preserve">định bồi thường, hoàn trả của người có thẩm quyền </w:t>
      </w:r>
      <w:proofErr w:type="gramStart"/>
      <w:r w:rsidRPr="009A7CE2">
        <w:rPr>
          <w:rFonts w:ascii="Arial" w:eastAsia="Times New Roman" w:hAnsi="Arial" w:cs="Arial"/>
          <w:color w:val="333333"/>
          <w:sz w:val="24"/>
          <w:szCs w:val="24"/>
        </w:rPr>
        <w:t>theo</w:t>
      </w:r>
      <w:proofErr w:type="gramEnd"/>
      <w:r w:rsidRPr="009A7CE2">
        <w:rPr>
          <w:rFonts w:ascii="Arial" w:eastAsia="Times New Roman" w:hAnsi="Arial" w:cs="Arial"/>
          <w:color w:val="333333"/>
          <w:sz w:val="24"/>
          <w:szCs w:val="24"/>
        </w:rPr>
        <w:t xml:space="preserve"> quy định của pháp luật về khiếu nại.</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39.</w:t>
      </w:r>
      <w:proofErr w:type="gramEnd"/>
      <w:r w:rsidRPr="009A7CE2">
        <w:rPr>
          <w:rFonts w:ascii="Arial" w:eastAsia="Times New Roman" w:hAnsi="Arial" w:cs="Arial"/>
          <w:b/>
          <w:bCs/>
          <w:color w:val="333333"/>
          <w:sz w:val="24"/>
          <w:szCs w:val="24"/>
        </w:rPr>
        <w:t xml:space="preserve"> Xử lý viên chức cố ý không thực hiện nghĩa vụ bồi thường, hoàn trả</w:t>
      </w:r>
      <w:r w:rsidRPr="009A7CE2">
        <w:rPr>
          <w:rFonts w:ascii="Arial" w:eastAsia="Times New Roman" w:hAnsi="Arial" w:cs="Arial"/>
          <w:color w:val="333333"/>
          <w:sz w:val="24"/>
          <w:szCs w:val="24"/>
        </w:rPr>
        <w:br/>
        <w:t>Viên chức không thực hiện đúng thời hạn, mức và phương thức bồi thường, hoàn trả ghi trong quyết định bồi thường thiệt hại hoặc quyết định hoàn trả, đã được đơn vị sự nghiệp công lập có trách nhiệm thông báo đến lần thứ ba về việc bồi thường, hoàn trả mà cố ý không thực hiện nghĩa vụ bồi thường, hoàn trả thì bị xử lý theo quy định của pháp luật.</w:t>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Chương 4.</w:t>
      </w:r>
      <w:proofErr w:type="gramEnd"/>
      <w:r w:rsidRPr="009A7CE2">
        <w:rPr>
          <w:rFonts w:ascii="Arial" w:eastAsia="Times New Roman" w:hAnsi="Arial" w:cs="Arial"/>
          <w:b/>
          <w:bCs/>
          <w:color w:val="333333"/>
          <w:sz w:val="24"/>
          <w:szCs w:val="24"/>
        </w:rPr>
        <w:br/>
        <w:t>ĐIỀU KHOẢN THI HÀNH</w:t>
      </w:r>
      <w:bookmarkStart w:id="0" w:name="_GoBack"/>
      <w:bookmarkEnd w:id="0"/>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40.</w:t>
      </w:r>
      <w:proofErr w:type="gramEnd"/>
      <w:r w:rsidRPr="009A7CE2">
        <w:rPr>
          <w:rFonts w:ascii="Arial" w:eastAsia="Times New Roman" w:hAnsi="Arial" w:cs="Arial"/>
          <w:b/>
          <w:bCs/>
          <w:color w:val="333333"/>
          <w:sz w:val="24"/>
          <w:szCs w:val="24"/>
        </w:rPr>
        <w:t xml:space="preserve"> Hiệu lực thi hành</w:t>
      </w:r>
    </w:p>
    <w:p w:rsidR="009A7CE2" w:rsidRPr="009A7CE2" w:rsidRDefault="009A7CE2" w:rsidP="009A7CE2">
      <w:pPr>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1. Nghị định này có hiệu lực thi hành kể từ ngày 25 tháng 5 năm 2012.</w:t>
      </w:r>
    </w:p>
    <w:p w:rsidR="009A7CE2" w:rsidRPr="009A7CE2" w:rsidRDefault="009A7CE2" w:rsidP="009A7CE2">
      <w:pPr>
        <w:shd w:val="clear" w:color="auto" w:fill="B2A1C7"/>
        <w:spacing w:after="0" w:line="240" w:lineRule="auto"/>
        <w:rPr>
          <w:rFonts w:ascii="Arial" w:eastAsia="Times New Roman" w:hAnsi="Arial" w:cs="Arial"/>
          <w:color w:val="333333"/>
          <w:sz w:val="24"/>
          <w:szCs w:val="24"/>
        </w:rPr>
      </w:pPr>
      <w:r w:rsidRPr="009A7CE2">
        <w:rPr>
          <w:rFonts w:ascii="Arial" w:eastAsia="Times New Roman" w:hAnsi="Arial" w:cs="Arial"/>
          <w:color w:val="333333"/>
          <w:sz w:val="24"/>
          <w:szCs w:val="24"/>
        </w:rPr>
        <w:t>2. Bãi bỏ những quy định về xử lý kỷ luật đối với viên chức tại Nghị định số 35/2005/NĐ-CP ngày 17 tháng 3 năm 2005 của Chính phủ về việc xử lý kỷ luật cán bộ, công chức; bãi bỏ những quy định về xử lý kỷ luật đối với viên chức tại Nghị định số 103/2007/NĐ-CP ngày 14 tháng 6 năm 2007 của Chính phủ quy định trách nhiệm của cán bộ, công chức, viên chức trong việc thực hành tiết kiệm, chống lãng phí và Nghị định số 107/2006/NĐ-CP ngày 22 tháng 9 năm 2006 của Chính phủ quy định xử lý trách nhiệm của người đứng đầu cơ quan, tổ chức, đơn vị khi để xảy ra tham nhũng trong cơ quan, tổ chức đơn vị do mình quản lý, phụ trách trái với quy định tại Nghị định này; bãi bỏ những quy định về xử lý trách nhiệm vật chất đối với viên chức quy định tại Nghị định số 118/2006/NĐ-CP ngày 10 tháng 10 năm 2006 của Chính phủ về xử lý trách nhiệm vật chất đối với cán bộ, công chức.</w:t>
      </w:r>
    </w:p>
    <w:p w:rsidR="009A7CE2" w:rsidRPr="009A7CE2" w:rsidRDefault="009A7CE2" w:rsidP="009A7CE2">
      <w:pPr>
        <w:numPr>
          <w:ilvl w:val="0"/>
          <w:numId w:val="1"/>
        </w:numPr>
        <w:shd w:val="clear" w:color="auto" w:fill="FFF8E4"/>
        <w:spacing w:after="0" w:line="240" w:lineRule="auto"/>
        <w:ind w:left="0"/>
        <w:rPr>
          <w:rFonts w:ascii="Arial" w:eastAsia="Times New Roman" w:hAnsi="Arial" w:cs="Arial"/>
          <w:b/>
          <w:bCs/>
          <w:color w:val="333333"/>
          <w:sz w:val="21"/>
          <w:szCs w:val="21"/>
        </w:rPr>
      </w:pPr>
    </w:p>
    <w:p w:rsidR="009A7CE2" w:rsidRPr="009A7CE2" w:rsidRDefault="009A7CE2" w:rsidP="009A7CE2">
      <w:pPr>
        <w:numPr>
          <w:ilvl w:val="0"/>
          <w:numId w:val="1"/>
        </w:numPr>
        <w:shd w:val="clear" w:color="auto" w:fill="FFF8E4"/>
        <w:spacing w:after="0" w:line="240" w:lineRule="auto"/>
        <w:ind w:left="0"/>
        <w:rPr>
          <w:rFonts w:ascii="Arial" w:eastAsia="Times New Roman" w:hAnsi="Arial" w:cs="Arial"/>
          <w:b/>
          <w:bCs/>
          <w:color w:val="333333"/>
          <w:sz w:val="21"/>
          <w:szCs w:val="21"/>
        </w:rPr>
      </w:pPr>
    </w:p>
    <w:p w:rsidR="009A7CE2" w:rsidRPr="009A7CE2" w:rsidRDefault="009A7CE2" w:rsidP="009A7CE2">
      <w:pPr>
        <w:numPr>
          <w:ilvl w:val="0"/>
          <w:numId w:val="1"/>
        </w:numPr>
        <w:shd w:val="clear" w:color="auto" w:fill="FFF8E4"/>
        <w:spacing w:after="0" w:line="240" w:lineRule="auto"/>
        <w:ind w:left="0"/>
        <w:rPr>
          <w:rFonts w:ascii="Arial" w:eastAsia="Times New Roman" w:hAnsi="Arial" w:cs="Arial"/>
          <w:b/>
          <w:bCs/>
          <w:color w:val="333333"/>
          <w:sz w:val="21"/>
          <w:szCs w:val="21"/>
        </w:rPr>
      </w:pPr>
    </w:p>
    <w:p w:rsidR="009A7CE2" w:rsidRPr="009A7CE2" w:rsidRDefault="009A7CE2" w:rsidP="009A7CE2">
      <w:pPr>
        <w:shd w:val="clear" w:color="auto" w:fill="F6E7B8"/>
        <w:spacing w:after="0" w:line="240" w:lineRule="auto"/>
        <w:jc w:val="center"/>
        <w:rPr>
          <w:rFonts w:ascii="Arial" w:eastAsia="Times New Roman" w:hAnsi="Arial" w:cs="Arial"/>
          <w:i/>
          <w:iCs/>
          <w:color w:val="333333"/>
          <w:sz w:val="24"/>
          <w:szCs w:val="24"/>
        </w:rPr>
      </w:pPr>
      <w:r w:rsidRPr="009A7CE2">
        <w:rPr>
          <w:rFonts w:ascii="Arial" w:eastAsia="Times New Roman" w:hAnsi="Arial" w:cs="Arial"/>
          <w:i/>
          <w:iCs/>
          <w:color w:val="333333"/>
          <w:sz w:val="24"/>
          <w:szCs w:val="24"/>
        </w:rPr>
        <w:br/>
      </w:r>
    </w:p>
    <w:p w:rsidR="009A7CE2" w:rsidRPr="009A7CE2" w:rsidRDefault="009A7CE2" w:rsidP="009A7CE2">
      <w:pPr>
        <w:spacing w:after="0" w:line="240" w:lineRule="auto"/>
        <w:rPr>
          <w:rFonts w:ascii="Arial" w:eastAsia="Times New Roman" w:hAnsi="Arial" w:cs="Arial"/>
          <w:color w:val="333333"/>
          <w:sz w:val="24"/>
          <w:szCs w:val="24"/>
        </w:rPr>
      </w:pPr>
      <w:proofErr w:type="gramStart"/>
      <w:r w:rsidRPr="009A7CE2">
        <w:rPr>
          <w:rFonts w:ascii="Arial" w:eastAsia="Times New Roman" w:hAnsi="Arial" w:cs="Arial"/>
          <w:b/>
          <w:bCs/>
          <w:color w:val="333333"/>
          <w:sz w:val="24"/>
          <w:szCs w:val="24"/>
        </w:rPr>
        <w:t>Điều 41.</w:t>
      </w:r>
      <w:proofErr w:type="gramEnd"/>
      <w:r w:rsidRPr="009A7CE2">
        <w:rPr>
          <w:rFonts w:ascii="Arial" w:eastAsia="Times New Roman" w:hAnsi="Arial" w:cs="Arial"/>
          <w:b/>
          <w:bCs/>
          <w:color w:val="333333"/>
          <w:sz w:val="24"/>
          <w:szCs w:val="24"/>
        </w:rPr>
        <w:t xml:space="preserve"> Trách nhiệm thi hành</w:t>
      </w:r>
      <w:r w:rsidRPr="009A7CE2">
        <w:rPr>
          <w:rFonts w:ascii="Arial" w:eastAsia="Times New Roman" w:hAnsi="Arial" w:cs="Arial"/>
          <w:color w:val="333333"/>
          <w:sz w:val="24"/>
          <w:szCs w:val="24"/>
        </w:rPr>
        <w:b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tbl>
      <w:tblPr>
        <w:tblW w:w="5000" w:type="pct"/>
        <w:tblInd w:w="108" w:type="dxa"/>
        <w:tblCellMar>
          <w:left w:w="0" w:type="dxa"/>
          <w:right w:w="0" w:type="dxa"/>
        </w:tblCellMar>
        <w:tblLook w:val="04A0" w:firstRow="1" w:lastRow="0" w:firstColumn="1" w:lastColumn="0" w:noHBand="0" w:noVBand="1"/>
      </w:tblPr>
      <w:tblGrid>
        <w:gridCol w:w="5075"/>
        <w:gridCol w:w="4501"/>
      </w:tblGrid>
      <w:tr w:rsidR="009A7CE2" w:rsidRPr="009A7CE2" w:rsidTr="009A7CE2">
        <w:tc>
          <w:tcPr>
            <w:tcW w:w="4770" w:type="dxa"/>
            <w:tcMar>
              <w:top w:w="0" w:type="dxa"/>
              <w:left w:w="108" w:type="dxa"/>
              <w:bottom w:w="0" w:type="dxa"/>
              <w:right w:w="108" w:type="dxa"/>
            </w:tcMar>
            <w:hideMark/>
          </w:tcPr>
          <w:p w:rsidR="009A7CE2" w:rsidRPr="009A7CE2" w:rsidRDefault="009A7CE2" w:rsidP="009A7CE2">
            <w:pPr>
              <w:spacing w:before="100" w:beforeAutospacing="1" w:after="0" w:line="240" w:lineRule="auto"/>
              <w:rPr>
                <w:rFonts w:ascii="Times New Roman" w:eastAsia="Times New Roman" w:hAnsi="Times New Roman" w:cs="Times New Roman"/>
                <w:color w:val="222222"/>
                <w:sz w:val="24"/>
                <w:szCs w:val="24"/>
              </w:rPr>
            </w:pPr>
            <w:r w:rsidRPr="009A7CE2">
              <w:rPr>
                <w:rFonts w:ascii="Arial" w:eastAsia="Times New Roman" w:hAnsi="Arial" w:cs="Arial"/>
                <w:b/>
                <w:bCs/>
                <w:i/>
                <w:iCs/>
                <w:color w:val="222222"/>
                <w:sz w:val="20"/>
                <w:szCs w:val="20"/>
              </w:rPr>
              <w:t> Nơi nhận:</w:t>
            </w:r>
            <w:r w:rsidRPr="009A7CE2">
              <w:rPr>
                <w:rFonts w:ascii="Arial" w:eastAsia="Times New Roman" w:hAnsi="Arial" w:cs="Arial"/>
                <w:color w:val="222222"/>
                <w:sz w:val="20"/>
                <w:szCs w:val="20"/>
              </w:rPr>
              <w:br/>
              <w:t>- Ban Bí thư Trung ương Đảng;</w:t>
            </w:r>
            <w:r w:rsidRPr="009A7CE2">
              <w:rPr>
                <w:rFonts w:ascii="Arial" w:eastAsia="Times New Roman" w:hAnsi="Arial" w:cs="Arial"/>
                <w:color w:val="222222"/>
                <w:sz w:val="20"/>
                <w:szCs w:val="20"/>
              </w:rPr>
              <w:br/>
              <w:t>- Thủ tướng, các Phó Thủ tướng Chính phủ;</w:t>
            </w:r>
            <w:r w:rsidRPr="009A7CE2">
              <w:rPr>
                <w:rFonts w:ascii="Arial" w:eastAsia="Times New Roman" w:hAnsi="Arial" w:cs="Arial"/>
                <w:color w:val="222222"/>
                <w:sz w:val="20"/>
                <w:szCs w:val="20"/>
              </w:rPr>
              <w:br/>
              <w:t>- Các Bộ, cơ quan ngang Bộ, cơ quan thuộc CP;</w:t>
            </w:r>
            <w:r w:rsidRPr="009A7CE2">
              <w:rPr>
                <w:rFonts w:ascii="Arial" w:eastAsia="Times New Roman" w:hAnsi="Arial" w:cs="Arial"/>
                <w:color w:val="222222"/>
                <w:sz w:val="20"/>
                <w:szCs w:val="20"/>
              </w:rPr>
              <w:br/>
              <w:t>- VP BCĐ TW về phòng, chống tham nhũng;</w:t>
            </w:r>
            <w:r w:rsidRPr="009A7CE2">
              <w:rPr>
                <w:rFonts w:ascii="Arial" w:eastAsia="Times New Roman" w:hAnsi="Arial" w:cs="Arial"/>
                <w:color w:val="222222"/>
                <w:sz w:val="20"/>
                <w:szCs w:val="20"/>
              </w:rPr>
              <w:br/>
              <w:t>- HĐND, UBND các tỉnh, TP trực thuộc TW;</w:t>
            </w:r>
            <w:r w:rsidRPr="009A7CE2">
              <w:rPr>
                <w:rFonts w:ascii="Arial" w:eastAsia="Times New Roman" w:hAnsi="Arial" w:cs="Arial"/>
                <w:color w:val="222222"/>
                <w:sz w:val="20"/>
                <w:szCs w:val="20"/>
              </w:rPr>
              <w:br/>
              <w:t>- Văn phòng Trung ương và các Ban của Đảng;</w:t>
            </w:r>
            <w:r w:rsidRPr="009A7CE2">
              <w:rPr>
                <w:rFonts w:ascii="Arial" w:eastAsia="Times New Roman" w:hAnsi="Arial" w:cs="Arial"/>
                <w:color w:val="222222"/>
                <w:sz w:val="20"/>
                <w:szCs w:val="20"/>
              </w:rPr>
              <w:br/>
              <w:t>- Văn phòng Chủ tịch nước;</w:t>
            </w:r>
            <w:r w:rsidRPr="009A7CE2">
              <w:rPr>
                <w:rFonts w:ascii="Arial" w:eastAsia="Times New Roman" w:hAnsi="Arial" w:cs="Arial"/>
                <w:color w:val="222222"/>
                <w:sz w:val="20"/>
                <w:szCs w:val="20"/>
              </w:rPr>
              <w:br/>
              <w:t>- Hội đồng Dân tộc và các Ủy ban của Quốc hội;</w:t>
            </w:r>
            <w:r w:rsidRPr="009A7CE2">
              <w:rPr>
                <w:rFonts w:ascii="Arial" w:eastAsia="Times New Roman" w:hAnsi="Arial" w:cs="Arial"/>
                <w:color w:val="222222"/>
                <w:sz w:val="20"/>
                <w:szCs w:val="20"/>
              </w:rPr>
              <w:br/>
              <w:t>- Văn phòng Quốc hội;</w:t>
            </w:r>
            <w:r w:rsidRPr="009A7CE2">
              <w:rPr>
                <w:rFonts w:ascii="Arial" w:eastAsia="Times New Roman" w:hAnsi="Arial" w:cs="Arial"/>
                <w:color w:val="222222"/>
                <w:sz w:val="20"/>
                <w:szCs w:val="20"/>
              </w:rPr>
              <w:br/>
              <w:t>- Tòa án nhân dân tối cao;</w:t>
            </w:r>
            <w:r w:rsidRPr="009A7CE2">
              <w:rPr>
                <w:rFonts w:ascii="Arial" w:eastAsia="Times New Roman" w:hAnsi="Arial" w:cs="Arial"/>
                <w:color w:val="222222"/>
                <w:sz w:val="20"/>
                <w:szCs w:val="20"/>
              </w:rPr>
              <w:br/>
              <w:t>- Viện kiểm sát nhân dân tối cao;</w:t>
            </w:r>
            <w:r w:rsidRPr="009A7CE2">
              <w:rPr>
                <w:rFonts w:ascii="Arial" w:eastAsia="Times New Roman" w:hAnsi="Arial" w:cs="Arial"/>
                <w:color w:val="222222"/>
                <w:sz w:val="20"/>
                <w:szCs w:val="20"/>
              </w:rPr>
              <w:br/>
              <w:t>- Kiểm toán Nhà nước;</w:t>
            </w:r>
            <w:r w:rsidRPr="009A7CE2">
              <w:rPr>
                <w:rFonts w:ascii="Arial" w:eastAsia="Times New Roman" w:hAnsi="Arial" w:cs="Arial"/>
                <w:color w:val="222222"/>
                <w:sz w:val="20"/>
                <w:szCs w:val="20"/>
              </w:rPr>
              <w:br/>
              <w:t>- Ủy ban Giám sát tài chính Quốc gia;</w:t>
            </w:r>
            <w:r w:rsidRPr="009A7CE2">
              <w:rPr>
                <w:rFonts w:ascii="Arial" w:eastAsia="Times New Roman" w:hAnsi="Arial" w:cs="Arial"/>
                <w:color w:val="222222"/>
                <w:sz w:val="20"/>
                <w:szCs w:val="20"/>
              </w:rPr>
              <w:br/>
              <w:t>- Ngân hàng Chính sách Xã hội;</w:t>
            </w:r>
            <w:r w:rsidRPr="009A7CE2">
              <w:rPr>
                <w:rFonts w:ascii="Arial" w:eastAsia="Times New Roman" w:hAnsi="Arial" w:cs="Arial"/>
                <w:color w:val="222222"/>
                <w:sz w:val="20"/>
                <w:szCs w:val="20"/>
              </w:rPr>
              <w:br/>
              <w:t>- Ngân hàng Phát triển Việt Nam;</w:t>
            </w:r>
            <w:r w:rsidRPr="009A7CE2">
              <w:rPr>
                <w:rFonts w:ascii="Arial" w:eastAsia="Times New Roman" w:hAnsi="Arial" w:cs="Arial"/>
                <w:color w:val="222222"/>
                <w:sz w:val="20"/>
                <w:szCs w:val="20"/>
              </w:rPr>
              <w:br/>
              <w:t>- UBTW Mặt trận Tổ quốc Việt Nam;</w:t>
            </w:r>
            <w:r w:rsidRPr="009A7CE2">
              <w:rPr>
                <w:rFonts w:ascii="Arial" w:eastAsia="Times New Roman" w:hAnsi="Arial" w:cs="Arial"/>
                <w:color w:val="222222"/>
                <w:sz w:val="20"/>
                <w:szCs w:val="20"/>
              </w:rPr>
              <w:br/>
              <w:t>- Cơ quan Trung ương của các đoàn thể;</w:t>
            </w:r>
            <w:r w:rsidRPr="009A7CE2">
              <w:rPr>
                <w:rFonts w:ascii="Arial" w:eastAsia="Times New Roman" w:hAnsi="Arial" w:cs="Arial"/>
                <w:color w:val="222222"/>
                <w:sz w:val="20"/>
                <w:szCs w:val="20"/>
              </w:rPr>
              <w:br/>
            </w:r>
            <w:r w:rsidRPr="009A7CE2">
              <w:rPr>
                <w:rFonts w:ascii="Arial" w:eastAsia="Times New Roman" w:hAnsi="Arial" w:cs="Arial"/>
                <w:color w:val="222222"/>
                <w:sz w:val="20"/>
                <w:szCs w:val="20"/>
              </w:rPr>
              <w:lastRenderedPageBreak/>
              <w:t>- VPCP: BTCN, các PCN, Cổng TTĐT, các Vụ, Cục, đơn vị trực thuộc, Công báo;</w:t>
            </w:r>
            <w:r w:rsidRPr="009A7CE2">
              <w:rPr>
                <w:rFonts w:ascii="Arial" w:eastAsia="Times New Roman" w:hAnsi="Arial" w:cs="Arial"/>
                <w:color w:val="222222"/>
                <w:sz w:val="20"/>
                <w:szCs w:val="20"/>
              </w:rPr>
              <w:br/>
              <w:t>- Lưu: Văn thư, TCCV (5b)</w:t>
            </w:r>
          </w:p>
        </w:tc>
        <w:tc>
          <w:tcPr>
            <w:tcW w:w="4230" w:type="dxa"/>
            <w:tcMar>
              <w:top w:w="0" w:type="dxa"/>
              <w:left w:w="108" w:type="dxa"/>
              <w:bottom w:w="0" w:type="dxa"/>
              <w:right w:w="108" w:type="dxa"/>
            </w:tcMar>
            <w:hideMark/>
          </w:tcPr>
          <w:p w:rsidR="009A7CE2" w:rsidRPr="009A7CE2" w:rsidRDefault="009A7CE2" w:rsidP="009A7CE2">
            <w:pPr>
              <w:spacing w:before="100" w:beforeAutospacing="1" w:after="0" w:line="240" w:lineRule="auto"/>
              <w:jc w:val="center"/>
              <w:rPr>
                <w:rFonts w:ascii="Times New Roman" w:eastAsia="Times New Roman" w:hAnsi="Times New Roman" w:cs="Times New Roman"/>
                <w:color w:val="222222"/>
                <w:sz w:val="24"/>
                <w:szCs w:val="24"/>
              </w:rPr>
            </w:pPr>
            <w:r w:rsidRPr="009A7CE2">
              <w:rPr>
                <w:rFonts w:ascii="Arial" w:eastAsia="Times New Roman" w:hAnsi="Arial" w:cs="Arial"/>
                <w:b/>
                <w:bCs/>
                <w:color w:val="222222"/>
                <w:sz w:val="20"/>
                <w:szCs w:val="20"/>
              </w:rPr>
              <w:lastRenderedPageBreak/>
              <w:t>TM. CHÍNH PHỦ</w:t>
            </w:r>
            <w:r w:rsidRPr="009A7CE2">
              <w:rPr>
                <w:rFonts w:ascii="Arial" w:eastAsia="Times New Roman" w:hAnsi="Arial" w:cs="Arial"/>
                <w:b/>
                <w:bCs/>
                <w:color w:val="222222"/>
                <w:sz w:val="20"/>
                <w:szCs w:val="20"/>
              </w:rPr>
              <w:br/>
              <w:t>THỦ TƯỚNG</w:t>
            </w:r>
            <w:r w:rsidRPr="009A7CE2">
              <w:rPr>
                <w:rFonts w:ascii="Arial" w:eastAsia="Times New Roman" w:hAnsi="Arial" w:cs="Arial"/>
                <w:b/>
                <w:bCs/>
                <w:color w:val="222222"/>
                <w:sz w:val="20"/>
                <w:szCs w:val="20"/>
              </w:rPr>
              <w:br/>
            </w:r>
            <w:r w:rsidRPr="009A7CE2">
              <w:rPr>
                <w:rFonts w:ascii="Arial" w:eastAsia="Times New Roman" w:hAnsi="Arial" w:cs="Arial"/>
                <w:b/>
                <w:bCs/>
                <w:color w:val="222222"/>
                <w:sz w:val="20"/>
                <w:szCs w:val="20"/>
              </w:rPr>
              <w:br/>
            </w:r>
            <w:r w:rsidRPr="009A7CE2">
              <w:rPr>
                <w:rFonts w:ascii="Arial" w:eastAsia="Times New Roman" w:hAnsi="Arial" w:cs="Arial"/>
                <w:b/>
                <w:bCs/>
                <w:color w:val="222222"/>
                <w:sz w:val="20"/>
                <w:szCs w:val="20"/>
              </w:rPr>
              <w:br/>
            </w:r>
            <w:r w:rsidRPr="009A7CE2">
              <w:rPr>
                <w:rFonts w:ascii="Arial" w:eastAsia="Times New Roman" w:hAnsi="Arial" w:cs="Arial"/>
                <w:b/>
                <w:bCs/>
                <w:color w:val="222222"/>
                <w:sz w:val="20"/>
                <w:szCs w:val="20"/>
              </w:rPr>
              <w:br/>
            </w:r>
            <w:r w:rsidRPr="009A7CE2">
              <w:rPr>
                <w:rFonts w:ascii="Arial" w:eastAsia="Times New Roman" w:hAnsi="Arial" w:cs="Arial"/>
                <w:b/>
                <w:bCs/>
                <w:color w:val="222222"/>
                <w:sz w:val="20"/>
                <w:szCs w:val="20"/>
              </w:rPr>
              <w:br/>
            </w:r>
          </w:p>
        </w:tc>
      </w:tr>
    </w:tbl>
    <w:p w:rsidR="00621BDD" w:rsidRPr="009A7CE2" w:rsidRDefault="00621BDD" w:rsidP="009A7CE2">
      <w:pPr>
        <w:jc w:val="both"/>
        <w:rPr>
          <w:rFonts w:ascii="Times New Roman" w:hAnsi="Times New Roman" w:cs="Times New Roman"/>
          <w:sz w:val="24"/>
          <w:szCs w:val="24"/>
        </w:rPr>
      </w:pPr>
    </w:p>
    <w:sectPr w:rsidR="00621BDD" w:rsidRPr="009A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84AD2"/>
    <w:multiLevelType w:val="multilevel"/>
    <w:tmpl w:val="37D0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E2"/>
    <w:rsid w:val="00621BDD"/>
    <w:rsid w:val="009A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64220">
      <w:bodyDiv w:val="1"/>
      <w:marLeft w:val="0"/>
      <w:marRight w:val="0"/>
      <w:marTop w:val="0"/>
      <w:marBottom w:val="0"/>
      <w:divBdr>
        <w:top w:val="none" w:sz="0" w:space="0" w:color="auto"/>
        <w:left w:val="none" w:sz="0" w:space="0" w:color="auto"/>
        <w:bottom w:val="none" w:sz="0" w:space="0" w:color="auto"/>
        <w:right w:val="none" w:sz="0" w:space="0" w:color="auto"/>
      </w:divBdr>
      <w:divsChild>
        <w:div w:id="2059501388">
          <w:marLeft w:val="0"/>
          <w:marRight w:val="0"/>
          <w:marTop w:val="0"/>
          <w:marBottom w:val="0"/>
          <w:divBdr>
            <w:top w:val="none" w:sz="0" w:space="0" w:color="auto"/>
            <w:left w:val="none" w:sz="0" w:space="0" w:color="auto"/>
            <w:bottom w:val="none" w:sz="0" w:space="0" w:color="auto"/>
            <w:right w:val="none" w:sz="0" w:space="0" w:color="auto"/>
          </w:divBdr>
        </w:div>
        <w:div w:id="940143920">
          <w:marLeft w:val="0"/>
          <w:marRight w:val="0"/>
          <w:marTop w:val="0"/>
          <w:marBottom w:val="0"/>
          <w:divBdr>
            <w:top w:val="none" w:sz="0" w:space="0" w:color="auto"/>
            <w:left w:val="none" w:sz="0" w:space="0" w:color="auto"/>
            <w:bottom w:val="none" w:sz="0" w:space="0" w:color="auto"/>
            <w:right w:val="none" w:sz="0" w:space="0" w:color="auto"/>
          </w:divBdr>
        </w:div>
        <w:div w:id="1797672696">
          <w:marLeft w:val="0"/>
          <w:marRight w:val="0"/>
          <w:marTop w:val="0"/>
          <w:marBottom w:val="0"/>
          <w:divBdr>
            <w:top w:val="none" w:sz="0" w:space="0" w:color="auto"/>
            <w:left w:val="none" w:sz="0" w:space="0" w:color="auto"/>
            <w:bottom w:val="none" w:sz="0" w:space="0" w:color="auto"/>
            <w:right w:val="none" w:sz="0" w:space="0" w:color="auto"/>
          </w:divBdr>
        </w:div>
        <w:div w:id="568808981">
          <w:marLeft w:val="0"/>
          <w:marRight w:val="0"/>
          <w:marTop w:val="0"/>
          <w:marBottom w:val="0"/>
          <w:divBdr>
            <w:top w:val="none" w:sz="0" w:space="0" w:color="auto"/>
            <w:left w:val="none" w:sz="0" w:space="0" w:color="auto"/>
            <w:bottom w:val="none" w:sz="0" w:space="0" w:color="auto"/>
            <w:right w:val="none" w:sz="0" w:space="0" w:color="auto"/>
          </w:divBdr>
        </w:div>
        <w:div w:id="104081103">
          <w:marLeft w:val="0"/>
          <w:marRight w:val="0"/>
          <w:marTop w:val="120"/>
          <w:marBottom w:val="0"/>
          <w:divBdr>
            <w:top w:val="none" w:sz="0" w:space="0" w:color="auto"/>
            <w:left w:val="none" w:sz="0" w:space="0" w:color="auto"/>
            <w:bottom w:val="none" w:sz="0" w:space="0" w:color="auto"/>
            <w:right w:val="none" w:sz="0" w:space="0" w:color="auto"/>
          </w:divBdr>
        </w:div>
        <w:div w:id="2008626632">
          <w:marLeft w:val="0"/>
          <w:marRight w:val="0"/>
          <w:marTop w:val="120"/>
          <w:marBottom w:val="0"/>
          <w:divBdr>
            <w:top w:val="none" w:sz="0" w:space="0" w:color="auto"/>
            <w:left w:val="none" w:sz="0" w:space="0" w:color="auto"/>
            <w:bottom w:val="none" w:sz="0" w:space="0" w:color="auto"/>
            <w:right w:val="none" w:sz="0" w:space="0" w:color="auto"/>
          </w:divBdr>
        </w:div>
        <w:div w:id="1318804274">
          <w:marLeft w:val="0"/>
          <w:marRight w:val="0"/>
          <w:marTop w:val="0"/>
          <w:marBottom w:val="0"/>
          <w:divBdr>
            <w:top w:val="none" w:sz="0" w:space="0" w:color="auto"/>
            <w:left w:val="none" w:sz="0" w:space="0" w:color="auto"/>
            <w:bottom w:val="none" w:sz="0" w:space="0" w:color="auto"/>
            <w:right w:val="none" w:sz="0" w:space="0" w:color="auto"/>
          </w:divBdr>
        </w:div>
        <w:div w:id="974140734">
          <w:marLeft w:val="0"/>
          <w:marRight w:val="0"/>
          <w:marTop w:val="0"/>
          <w:marBottom w:val="0"/>
          <w:divBdr>
            <w:top w:val="none" w:sz="0" w:space="0" w:color="auto"/>
            <w:left w:val="none" w:sz="0" w:space="0" w:color="auto"/>
            <w:bottom w:val="none" w:sz="0" w:space="0" w:color="auto"/>
            <w:right w:val="none" w:sz="0" w:space="0" w:color="auto"/>
          </w:divBdr>
        </w:div>
        <w:div w:id="482088865">
          <w:marLeft w:val="0"/>
          <w:marRight w:val="0"/>
          <w:marTop w:val="0"/>
          <w:marBottom w:val="0"/>
          <w:divBdr>
            <w:top w:val="none" w:sz="0" w:space="0" w:color="auto"/>
            <w:left w:val="none" w:sz="0" w:space="0" w:color="auto"/>
            <w:bottom w:val="none" w:sz="0" w:space="0" w:color="auto"/>
            <w:right w:val="none" w:sz="0" w:space="0" w:color="auto"/>
          </w:divBdr>
        </w:div>
        <w:div w:id="2051175954">
          <w:marLeft w:val="0"/>
          <w:marRight w:val="0"/>
          <w:marTop w:val="0"/>
          <w:marBottom w:val="0"/>
          <w:divBdr>
            <w:top w:val="none" w:sz="0" w:space="0" w:color="auto"/>
            <w:left w:val="none" w:sz="0" w:space="0" w:color="auto"/>
            <w:bottom w:val="none" w:sz="0" w:space="0" w:color="auto"/>
            <w:right w:val="none" w:sz="0" w:space="0" w:color="auto"/>
          </w:divBdr>
        </w:div>
        <w:div w:id="990213921">
          <w:marLeft w:val="0"/>
          <w:marRight w:val="0"/>
          <w:marTop w:val="0"/>
          <w:marBottom w:val="0"/>
          <w:divBdr>
            <w:top w:val="none" w:sz="0" w:space="0" w:color="auto"/>
            <w:left w:val="none" w:sz="0" w:space="0" w:color="auto"/>
            <w:bottom w:val="none" w:sz="0" w:space="0" w:color="auto"/>
            <w:right w:val="none" w:sz="0" w:space="0" w:color="auto"/>
          </w:divBdr>
        </w:div>
        <w:div w:id="1784690673">
          <w:marLeft w:val="0"/>
          <w:marRight w:val="0"/>
          <w:marTop w:val="0"/>
          <w:marBottom w:val="0"/>
          <w:divBdr>
            <w:top w:val="none" w:sz="0" w:space="0" w:color="auto"/>
            <w:left w:val="none" w:sz="0" w:space="0" w:color="auto"/>
            <w:bottom w:val="none" w:sz="0" w:space="0" w:color="auto"/>
            <w:right w:val="none" w:sz="0" w:space="0" w:color="auto"/>
          </w:divBdr>
        </w:div>
        <w:div w:id="685205399">
          <w:marLeft w:val="0"/>
          <w:marRight w:val="0"/>
          <w:marTop w:val="120"/>
          <w:marBottom w:val="0"/>
          <w:divBdr>
            <w:top w:val="none" w:sz="0" w:space="0" w:color="auto"/>
            <w:left w:val="none" w:sz="0" w:space="0" w:color="auto"/>
            <w:bottom w:val="none" w:sz="0" w:space="0" w:color="auto"/>
            <w:right w:val="none" w:sz="0" w:space="0" w:color="auto"/>
          </w:divBdr>
        </w:div>
        <w:div w:id="1164665067">
          <w:marLeft w:val="0"/>
          <w:marRight w:val="0"/>
          <w:marTop w:val="0"/>
          <w:marBottom w:val="0"/>
          <w:divBdr>
            <w:top w:val="none" w:sz="0" w:space="0" w:color="auto"/>
            <w:left w:val="none" w:sz="0" w:space="0" w:color="auto"/>
            <w:bottom w:val="none" w:sz="0" w:space="0" w:color="auto"/>
            <w:right w:val="none" w:sz="0" w:space="0" w:color="auto"/>
          </w:divBdr>
        </w:div>
        <w:div w:id="1012606990">
          <w:marLeft w:val="0"/>
          <w:marRight w:val="0"/>
          <w:marTop w:val="0"/>
          <w:marBottom w:val="0"/>
          <w:divBdr>
            <w:top w:val="none" w:sz="0" w:space="0" w:color="auto"/>
            <w:left w:val="none" w:sz="0" w:space="0" w:color="auto"/>
            <w:bottom w:val="none" w:sz="0" w:space="0" w:color="auto"/>
            <w:right w:val="none" w:sz="0" w:space="0" w:color="auto"/>
          </w:divBdr>
        </w:div>
        <w:div w:id="1127625344">
          <w:marLeft w:val="0"/>
          <w:marRight w:val="0"/>
          <w:marTop w:val="0"/>
          <w:marBottom w:val="0"/>
          <w:divBdr>
            <w:top w:val="none" w:sz="0" w:space="0" w:color="auto"/>
            <w:left w:val="none" w:sz="0" w:space="0" w:color="auto"/>
            <w:bottom w:val="none" w:sz="0" w:space="0" w:color="auto"/>
            <w:right w:val="none" w:sz="0" w:space="0" w:color="auto"/>
          </w:divBdr>
        </w:div>
        <w:div w:id="1857034099">
          <w:marLeft w:val="0"/>
          <w:marRight w:val="0"/>
          <w:marTop w:val="0"/>
          <w:marBottom w:val="0"/>
          <w:divBdr>
            <w:top w:val="none" w:sz="0" w:space="0" w:color="auto"/>
            <w:left w:val="none" w:sz="0" w:space="0" w:color="auto"/>
            <w:bottom w:val="none" w:sz="0" w:space="0" w:color="auto"/>
            <w:right w:val="none" w:sz="0" w:space="0" w:color="auto"/>
          </w:divBdr>
        </w:div>
        <w:div w:id="431627018">
          <w:marLeft w:val="0"/>
          <w:marRight w:val="0"/>
          <w:marTop w:val="0"/>
          <w:marBottom w:val="0"/>
          <w:divBdr>
            <w:top w:val="none" w:sz="0" w:space="0" w:color="auto"/>
            <w:left w:val="none" w:sz="0" w:space="0" w:color="auto"/>
            <w:bottom w:val="none" w:sz="0" w:space="0" w:color="auto"/>
            <w:right w:val="none" w:sz="0" w:space="0" w:color="auto"/>
          </w:divBdr>
        </w:div>
        <w:div w:id="1605915026">
          <w:marLeft w:val="0"/>
          <w:marRight w:val="0"/>
          <w:marTop w:val="0"/>
          <w:marBottom w:val="0"/>
          <w:divBdr>
            <w:top w:val="none" w:sz="0" w:space="0" w:color="auto"/>
            <w:left w:val="none" w:sz="0" w:space="0" w:color="auto"/>
            <w:bottom w:val="none" w:sz="0" w:space="0" w:color="auto"/>
            <w:right w:val="none" w:sz="0" w:space="0" w:color="auto"/>
          </w:divBdr>
        </w:div>
        <w:div w:id="1864006269">
          <w:marLeft w:val="0"/>
          <w:marRight w:val="0"/>
          <w:marTop w:val="120"/>
          <w:marBottom w:val="0"/>
          <w:divBdr>
            <w:top w:val="none" w:sz="0" w:space="0" w:color="auto"/>
            <w:left w:val="none" w:sz="0" w:space="0" w:color="auto"/>
            <w:bottom w:val="none" w:sz="0" w:space="0" w:color="auto"/>
            <w:right w:val="none" w:sz="0" w:space="0" w:color="auto"/>
          </w:divBdr>
        </w:div>
        <w:div w:id="873033380">
          <w:marLeft w:val="0"/>
          <w:marRight w:val="0"/>
          <w:marTop w:val="0"/>
          <w:marBottom w:val="0"/>
          <w:divBdr>
            <w:top w:val="none" w:sz="0" w:space="0" w:color="auto"/>
            <w:left w:val="none" w:sz="0" w:space="0" w:color="auto"/>
            <w:bottom w:val="none" w:sz="0" w:space="0" w:color="auto"/>
            <w:right w:val="none" w:sz="0" w:space="0" w:color="auto"/>
          </w:divBdr>
        </w:div>
        <w:div w:id="604767997">
          <w:marLeft w:val="0"/>
          <w:marRight w:val="0"/>
          <w:marTop w:val="0"/>
          <w:marBottom w:val="0"/>
          <w:divBdr>
            <w:top w:val="none" w:sz="0" w:space="0" w:color="auto"/>
            <w:left w:val="none" w:sz="0" w:space="0" w:color="auto"/>
            <w:bottom w:val="none" w:sz="0" w:space="0" w:color="auto"/>
            <w:right w:val="none" w:sz="0" w:space="0" w:color="auto"/>
          </w:divBdr>
        </w:div>
        <w:div w:id="784731722">
          <w:marLeft w:val="0"/>
          <w:marRight w:val="0"/>
          <w:marTop w:val="0"/>
          <w:marBottom w:val="0"/>
          <w:divBdr>
            <w:top w:val="none" w:sz="0" w:space="0" w:color="auto"/>
            <w:left w:val="none" w:sz="0" w:space="0" w:color="auto"/>
            <w:bottom w:val="none" w:sz="0" w:space="0" w:color="auto"/>
            <w:right w:val="none" w:sz="0" w:space="0" w:color="auto"/>
          </w:divBdr>
        </w:div>
        <w:div w:id="708771920">
          <w:marLeft w:val="0"/>
          <w:marRight w:val="0"/>
          <w:marTop w:val="0"/>
          <w:marBottom w:val="0"/>
          <w:divBdr>
            <w:top w:val="none" w:sz="0" w:space="0" w:color="auto"/>
            <w:left w:val="none" w:sz="0" w:space="0" w:color="auto"/>
            <w:bottom w:val="none" w:sz="0" w:space="0" w:color="auto"/>
            <w:right w:val="none" w:sz="0" w:space="0" w:color="auto"/>
          </w:divBdr>
        </w:div>
        <w:div w:id="266738325">
          <w:marLeft w:val="0"/>
          <w:marRight w:val="0"/>
          <w:marTop w:val="120"/>
          <w:marBottom w:val="0"/>
          <w:divBdr>
            <w:top w:val="none" w:sz="0" w:space="0" w:color="auto"/>
            <w:left w:val="none" w:sz="0" w:space="0" w:color="auto"/>
            <w:bottom w:val="none" w:sz="0" w:space="0" w:color="auto"/>
            <w:right w:val="none" w:sz="0" w:space="0" w:color="auto"/>
          </w:divBdr>
        </w:div>
        <w:div w:id="1670408248">
          <w:marLeft w:val="0"/>
          <w:marRight w:val="0"/>
          <w:marTop w:val="0"/>
          <w:marBottom w:val="0"/>
          <w:divBdr>
            <w:top w:val="none" w:sz="0" w:space="0" w:color="auto"/>
            <w:left w:val="none" w:sz="0" w:space="0" w:color="auto"/>
            <w:bottom w:val="none" w:sz="0" w:space="0" w:color="auto"/>
            <w:right w:val="none" w:sz="0" w:space="0" w:color="auto"/>
          </w:divBdr>
        </w:div>
        <w:div w:id="1486775418">
          <w:marLeft w:val="0"/>
          <w:marRight w:val="0"/>
          <w:marTop w:val="0"/>
          <w:marBottom w:val="0"/>
          <w:divBdr>
            <w:top w:val="none" w:sz="0" w:space="0" w:color="auto"/>
            <w:left w:val="none" w:sz="0" w:space="0" w:color="auto"/>
            <w:bottom w:val="none" w:sz="0" w:space="0" w:color="auto"/>
            <w:right w:val="none" w:sz="0" w:space="0" w:color="auto"/>
          </w:divBdr>
        </w:div>
        <w:div w:id="1220827865">
          <w:marLeft w:val="0"/>
          <w:marRight w:val="0"/>
          <w:marTop w:val="0"/>
          <w:marBottom w:val="0"/>
          <w:divBdr>
            <w:top w:val="none" w:sz="0" w:space="0" w:color="auto"/>
            <w:left w:val="none" w:sz="0" w:space="0" w:color="auto"/>
            <w:bottom w:val="none" w:sz="0" w:space="0" w:color="auto"/>
            <w:right w:val="none" w:sz="0" w:space="0" w:color="auto"/>
          </w:divBdr>
        </w:div>
        <w:div w:id="1588998155">
          <w:marLeft w:val="0"/>
          <w:marRight w:val="0"/>
          <w:marTop w:val="0"/>
          <w:marBottom w:val="0"/>
          <w:divBdr>
            <w:top w:val="none" w:sz="0" w:space="0" w:color="auto"/>
            <w:left w:val="none" w:sz="0" w:space="0" w:color="auto"/>
            <w:bottom w:val="none" w:sz="0" w:space="0" w:color="auto"/>
            <w:right w:val="none" w:sz="0" w:space="0" w:color="auto"/>
          </w:divBdr>
        </w:div>
        <w:div w:id="488403168">
          <w:marLeft w:val="0"/>
          <w:marRight w:val="0"/>
          <w:marTop w:val="120"/>
          <w:marBottom w:val="0"/>
          <w:divBdr>
            <w:top w:val="none" w:sz="0" w:space="0" w:color="auto"/>
            <w:left w:val="none" w:sz="0" w:space="0" w:color="auto"/>
            <w:bottom w:val="none" w:sz="0" w:space="0" w:color="auto"/>
            <w:right w:val="none" w:sz="0" w:space="0" w:color="auto"/>
          </w:divBdr>
        </w:div>
        <w:div w:id="1884512671">
          <w:marLeft w:val="0"/>
          <w:marRight w:val="0"/>
          <w:marTop w:val="0"/>
          <w:marBottom w:val="0"/>
          <w:divBdr>
            <w:top w:val="none" w:sz="0" w:space="0" w:color="auto"/>
            <w:left w:val="none" w:sz="0" w:space="0" w:color="auto"/>
            <w:bottom w:val="none" w:sz="0" w:space="0" w:color="auto"/>
            <w:right w:val="none" w:sz="0" w:space="0" w:color="auto"/>
          </w:divBdr>
        </w:div>
        <w:div w:id="760297803">
          <w:marLeft w:val="0"/>
          <w:marRight w:val="0"/>
          <w:marTop w:val="0"/>
          <w:marBottom w:val="0"/>
          <w:divBdr>
            <w:top w:val="none" w:sz="0" w:space="0" w:color="auto"/>
            <w:left w:val="none" w:sz="0" w:space="0" w:color="auto"/>
            <w:bottom w:val="none" w:sz="0" w:space="0" w:color="auto"/>
            <w:right w:val="none" w:sz="0" w:space="0" w:color="auto"/>
          </w:divBdr>
        </w:div>
        <w:div w:id="2102329783">
          <w:marLeft w:val="0"/>
          <w:marRight w:val="0"/>
          <w:marTop w:val="0"/>
          <w:marBottom w:val="0"/>
          <w:divBdr>
            <w:top w:val="none" w:sz="0" w:space="0" w:color="auto"/>
            <w:left w:val="none" w:sz="0" w:space="0" w:color="auto"/>
            <w:bottom w:val="none" w:sz="0" w:space="0" w:color="auto"/>
            <w:right w:val="none" w:sz="0" w:space="0" w:color="auto"/>
          </w:divBdr>
        </w:div>
        <w:div w:id="1113012835">
          <w:marLeft w:val="0"/>
          <w:marRight w:val="0"/>
          <w:marTop w:val="120"/>
          <w:marBottom w:val="0"/>
          <w:divBdr>
            <w:top w:val="none" w:sz="0" w:space="0" w:color="auto"/>
            <w:left w:val="none" w:sz="0" w:space="0" w:color="auto"/>
            <w:bottom w:val="none" w:sz="0" w:space="0" w:color="auto"/>
            <w:right w:val="none" w:sz="0" w:space="0" w:color="auto"/>
          </w:divBdr>
        </w:div>
        <w:div w:id="1877699644">
          <w:marLeft w:val="0"/>
          <w:marRight w:val="0"/>
          <w:marTop w:val="0"/>
          <w:marBottom w:val="0"/>
          <w:divBdr>
            <w:top w:val="none" w:sz="0" w:space="0" w:color="auto"/>
            <w:left w:val="none" w:sz="0" w:space="0" w:color="auto"/>
            <w:bottom w:val="none" w:sz="0" w:space="0" w:color="auto"/>
            <w:right w:val="none" w:sz="0" w:space="0" w:color="auto"/>
          </w:divBdr>
        </w:div>
        <w:div w:id="1869414409">
          <w:marLeft w:val="0"/>
          <w:marRight w:val="0"/>
          <w:marTop w:val="0"/>
          <w:marBottom w:val="0"/>
          <w:divBdr>
            <w:top w:val="none" w:sz="0" w:space="0" w:color="auto"/>
            <w:left w:val="none" w:sz="0" w:space="0" w:color="auto"/>
            <w:bottom w:val="none" w:sz="0" w:space="0" w:color="auto"/>
            <w:right w:val="none" w:sz="0" w:space="0" w:color="auto"/>
          </w:divBdr>
        </w:div>
        <w:div w:id="1774007883">
          <w:marLeft w:val="0"/>
          <w:marRight w:val="0"/>
          <w:marTop w:val="120"/>
          <w:marBottom w:val="0"/>
          <w:divBdr>
            <w:top w:val="none" w:sz="0" w:space="0" w:color="auto"/>
            <w:left w:val="none" w:sz="0" w:space="0" w:color="auto"/>
            <w:bottom w:val="none" w:sz="0" w:space="0" w:color="auto"/>
            <w:right w:val="none" w:sz="0" w:space="0" w:color="auto"/>
          </w:divBdr>
        </w:div>
        <w:div w:id="2134784598">
          <w:marLeft w:val="0"/>
          <w:marRight w:val="0"/>
          <w:marTop w:val="0"/>
          <w:marBottom w:val="0"/>
          <w:divBdr>
            <w:top w:val="none" w:sz="0" w:space="0" w:color="auto"/>
            <w:left w:val="none" w:sz="0" w:space="0" w:color="auto"/>
            <w:bottom w:val="none" w:sz="0" w:space="0" w:color="auto"/>
            <w:right w:val="none" w:sz="0" w:space="0" w:color="auto"/>
          </w:divBdr>
        </w:div>
        <w:div w:id="495191665">
          <w:marLeft w:val="0"/>
          <w:marRight w:val="0"/>
          <w:marTop w:val="0"/>
          <w:marBottom w:val="0"/>
          <w:divBdr>
            <w:top w:val="none" w:sz="0" w:space="0" w:color="auto"/>
            <w:left w:val="none" w:sz="0" w:space="0" w:color="auto"/>
            <w:bottom w:val="none" w:sz="0" w:space="0" w:color="auto"/>
            <w:right w:val="none" w:sz="0" w:space="0" w:color="auto"/>
          </w:divBdr>
        </w:div>
        <w:div w:id="895701404">
          <w:marLeft w:val="0"/>
          <w:marRight w:val="0"/>
          <w:marTop w:val="0"/>
          <w:marBottom w:val="0"/>
          <w:divBdr>
            <w:top w:val="none" w:sz="0" w:space="0" w:color="auto"/>
            <w:left w:val="none" w:sz="0" w:space="0" w:color="auto"/>
            <w:bottom w:val="none" w:sz="0" w:space="0" w:color="auto"/>
            <w:right w:val="none" w:sz="0" w:space="0" w:color="auto"/>
          </w:divBdr>
        </w:div>
        <w:div w:id="2083942153">
          <w:marLeft w:val="0"/>
          <w:marRight w:val="0"/>
          <w:marTop w:val="120"/>
          <w:marBottom w:val="0"/>
          <w:divBdr>
            <w:top w:val="none" w:sz="0" w:space="0" w:color="auto"/>
            <w:left w:val="none" w:sz="0" w:space="0" w:color="auto"/>
            <w:bottom w:val="none" w:sz="0" w:space="0" w:color="auto"/>
            <w:right w:val="none" w:sz="0" w:space="0" w:color="auto"/>
          </w:divBdr>
        </w:div>
        <w:div w:id="1161920267">
          <w:marLeft w:val="0"/>
          <w:marRight w:val="0"/>
          <w:marTop w:val="0"/>
          <w:marBottom w:val="0"/>
          <w:divBdr>
            <w:top w:val="none" w:sz="0" w:space="0" w:color="auto"/>
            <w:left w:val="none" w:sz="0" w:space="0" w:color="auto"/>
            <w:bottom w:val="none" w:sz="0" w:space="0" w:color="auto"/>
            <w:right w:val="none" w:sz="0" w:space="0" w:color="auto"/>
          </w:divBdr>
        </w:div>
        <w:div w:id="2130737319">
          <w:marLeft w:val="0"/>
          <w:marRight w:val="0"/>
          <w:marTop w:val="0"/>
          <w:marBottom w:val="0"/>
          <w:divBdr>
            <w:top w:val="none" w:sz="0" w:space="0" w:color="auto"/>
            <w:left w:val="none" w:sz="0" w:space="0" w:color="auto"/>
            <w:bottom w:val="none" w:sz="0" w:space="0" w:color="auto"/>
            <w:right w:val="none" w:sz="0" w:space="0" w:color="auto"/>
          </w:divBdr>
        </w:div>
        <w:div w:id="1440831689">
          <w:marLeft w:val="0"/>
          <w:marRight w:val="0"/>
          <w:marTop w:val="0"/>
          <w:marBottom w:val="0"/>
          <w:divBdr>
            <w:top w:val="none" w:sz="0" w:space="0" w:color="auto"/>
            <w:left w:val="none" w:sz="0" w:space="0" w:color="auto"/>
            <w:bottom w:val="none" w:sz="0" w:space="0" w:color="auto"/>
            <w:right w:val="none" w:sz="0" w:space="0" w:color="auto"/>
          </w:divBdr>
        </w:div>
        <w:div w:id="678123484">
          <w:marLeft w:val="0"/>
          <w:marRight w:val="0"/>
          <w:marTop w:val="0"/>
          <w:marBottom w:val="0"/>
          <w:divBdr>
            <w:top w:val="none" w:sz="0" w:space="0" w:color="auto"/>
            <w:left w:val="none" w:sz="0" w:space="0" w:color="auto"/>
            <w:bottom w:val="none" w:sz="0" w:space="0" w:color="auto"/>
            <w:right w:val="none" w:sz="0" w:space="0" w:color="auto"/>
          </w:divBdr>
        </w:div>
        <w:div w:id="897089322">
          <w:marLeft w:val="0"/>
          <w:marRight w:val="0"/>
          <w:marTop w:val="0"/>
          <w:marBottom w:val="0"/>
          <w:divBdr>
            <w:top w:val="none" w:sz="0" w:space="0" w:color="auto"/>
            <w:left w:val="none" w:sz="0" w:space="0" w:color="auto"/>
            <w:bottom w:val="none" w:sz="0" w:space="0" w:color="auto"/>
            <w:right w:val="none" w:sz="0" w:space="0" w:color="auto"/>
          </w:divBdr>
        </w:div>
        <w:div w:id="172183070">
          <w:marLeft w:val="0"/>
          <w:marRight w:val="0"/>
          <w:marTop w:val="0"/>
          <w:marBottom w:val="0"/>
          <w:divBdr>
            <w:top w:val="none" w:sz="0" w:space="0" w:color="auto"/>
            <w:left w:val="none" w:sz="0" w:space="0" w:color="auto"/>
            <w:bottom w:val="none" w:sz="0" w:space="0" w:color="auto"/>
            <w:right w:val="none" w:sz="0" w:space="0" w:color="auto"/>
          </w:divBdr>
        </w:div>
        <w:div w:id="2066643280">
          <w:marLeft w:val="0"/>
          <w:marRight w:val="0"/>
          <w:marTop w:val="0"/>
          <w:marBottom w:val="0"/>
          <w:divBdr>
            <w:top w:val="none" w:sz="0" w:space="0" w:color="auto"/>
            <w:left w:val="none" w:sz="0" w:space="0" w:color="auto"/>
            <w:bottom w:val="none" w:sz="0" w:space="0" w:color="auto"/>
            <w:right w:val="none" w:sz="0" w:space="0" w:color="auto"/>
          </w:divBdr>
        </w:div>
        <w:div w:id="636492605">
          <w:marLeft w:val="0"/>
          <w:marRight w:val="0"/>
          <w:marTop w:val="0"/>
          <w:marBottom w:val="0"/>
          <w:divBdr>
            <w:top w:val="none" w:sz="0" w:space="0" w:color="auto"/>
            <w:left w:val="none" w:sz="0" w:space="0" w:color="auto"/>
            <w:bottom w:val="none" w:sz="0" w:space="0" w:color="auto"/>
            <w:right w:val="none" w:sz="0" w:space="0" w:color="auto"/>
          </w:divBdr>
        </w:div>
        <w:div w:id="291908639">
          <w:marLeft w:val="0"/>
          <w:marRight w:val="0"/>
          <w:marTop w:val="0"/>
          <w:marBottom w:val="0"/>
          <w:divBdr>
            <w:top w:val="none" w:sz="0" w:space="0" w:color="auto"/>
            <w:left w:val="none" w:sz="0" w:space="0" w:color="auto"/>
            <w:bottom w:val="none" w:sz="0" w:space="0" w:color="auto"/>
            <w:right w:val="none" w:sz="0" w:space="0" w:color="auto"/>
          </w:divBdr>
        </w:div>
        <w:div w:id="600114926">
          <w:marLeft w:val="0"/>
          <w:marRight w:val="0"/>
          <w:marTop w:val="120"/>
          <w:marBottom w:val="0"/>
          <w:divBdr>
            <w:top w:val="none" w:sz="0" w:space="0" w:color="auto"/>
            <w:left w:val="none" w:sz="0" w:space="0" w:color="auto"/>
            <w:bottom w:val="none" w:sz="0" w:space="0" w:color="auto"/>
            <w:right w:val="none" w:sz="0" w:space="0" w:color="auto"/>
          </w:divBdr>
        </w:div>
        <w:div w:id="1962225977">
          <w:marLeft w:val="0"/>
          <w:marRight w:val="0"/>
          <w:marTop w:val="0"/>
          <w:marBottom w:val="0"/>
          <w:divBdr>
            <w:top w:val="none" w:sz="0" w:space="0" w:color="auto"/>
            <w:left w:val="none" w:sz="0" w:space="0" w:color="auto"/>
            <w:bottom w:val="none" w:sz="0" w:space="0" w:color="auto"/>
            <w:right w:val="none" w:sz="0" w:space="0" w:color="auto"/>
          </w:divBdr>
        </w:div>
        <w:div w:id="2058819344">
          <w:marLeft w:val="0"/>
          <w:marRight w:val="0"/>
          <w:marTop w:val="0"/>
          <w:marBottom w:val="0"/>
          <w:divBdr>
            <w:top w:val="none" w:sz="0" w:space="0" w:color="auto"/>
            <w:left w:val="none" w:sz="0" w:space="0" w:color="auto"/>
            <w:bottom w:val="none" w:sz="0" w:space="0" w:color="auto"/>
            <w:right w:val="none" w:sz="0" w:space="0" w:color="auto"/>
          </w:divBdr>
        </w:div>
        <w:div w:id="1214343309">
          <w:marLeft w:val="0"/>
          <w:marRight w:val="0"/>
          <w:marTop w:val="0"/>
          <w:marBottom w:val="0"/>
          <w:divBdr>
            <w:top w:val="none" w:sz="0" w:space="0" w:color="auto"/>
            <w:left w:val="none" w:sz="0" w:space="0" w:color="auto"/>
            <w:bottom w:val="none" w:sz="0" w:space="0" w:color="auto"/>
            <w:right w:val="none" w:sz="0" w:space="0" w:color="auto"/>
          </w:divBdr>
        </w:div>
        <w:div w:id="461654435">
          <w:marLeft w:val="0"/>
          <w:marRight w:val="0"/>
          <w:marTop w:val="0"/>
          <w:marBottom w:val="0"/>
          <w:divBdr>
            <w:top w:val="none" w:sz="0" w:space="0" w:color="auto"/>
            <w:left w:val="none" w:sz="0" w:space="0" w:color="auto"/>
            <w:bottom w:val="none" w:sz="0" w:space="0" w:color="auto"/>
            <w:right w:val="none" w:sz="0" w:space="0" w:color="auto"/>
          </w:divBdr>
        </w:div>
        <w:div w:id="2130273701">
          <w:marLeft w:val="0"/>
          <w:marRight w:val="0"/>
          <w:marTop w:val="0"/>
          <w:marBottom w:val="0"/>
          <w:divBdr>
            <w:top w:val="none" w:sz="0" w:space="0" w:color="auto"/>
            <w:left w:val="none" w:sz="0" w:space="0" w:color="auto"/>
            <w:bottom w:val="none" w:sz="0" w:space="0" w:color="auto"/>
            <w:right w:val="none" w:sz="0" w:space="0" w:color="auto"/>
          </w:divBdr>
        </w:div>
        <w:div w:id="218979407">
          <w:marLeft w:val="0"/>
          <w:marRight w:val="0"/>
          <w:marTop w:val="0"/>
          <w:marBottom w:val="0"/>
          <w:divBdr>
            <w:top w:val="none" w:sz="0" w:space="0" w:color="auto"/>
            <w:left w:val="none" w:sz="0" w:space="0" w:color="auto"/>
            <w:bottom w:val="none" w:sz="0" w:space="0" w:color="auto"/>
            <w:right w:val="none" w:sz="0" w:space="0" w:color="auto"/>
          </w:divBdr>
        </w:div>
        <w:div w:id="1425107833">
          <w:marLeft w:val="0"/>
          <w:marRight w:val="0"/>
          <w:marTop w:val="0"/>
          <w:marBottom w:val="0"/>
          <w:divBdr>
            <w:top w:val="none" w:sz="0" w:space="0" w:color="auto"/>
            <w:left w:val="none" w:sz="0" w:space="0" w:color="auto"/>
            <w:bottom w:val="none" w:sz="0" w:space="0" w:color="auto"/>
            <w:right w:val="none" w:sz="0" w:space="0" w:color="auto"/>
          </w:divBdr>
        </w:div>
        <w:div w:id="710231323">
          <w:marLeft w:val="0"/>
          <w:marRight w:val="0"/>
          <w:marTop w:val="0"/>
          <w:marBottom w:val="0"/>
          <w:divBdr>
            <w:top w:val="none" w:sz="0" w:space="0" w:color="auto"/>
            <w:left w:val="none" w:sz="0" w:space="0" w:color="auto"/>
            <w:bottom w:val="none" w:sz="0" w:space="0" w:color="auto"/>
            <w:right w:val="none" w:sz="0" w:space="0" w:color="auto"/>
          </w:divBdr>
        </w:div>
        <w:div w:id="902258548">
          <w:marLeft w:val="0"/>
          <w:marRight w:val="0"/>
          <w:marTop w:val="120"/>
          <w:marBottom w:val="0"/>
          <w:divBdr>
            <w:top w:val="none" w:sz="0" w:space="0" w:color="auto"/>
            <w:left w:val="none" w:sz="0" w:space="0" w:color="auto"/>
            <w:bottom w:val="none" w:sz="0" w:space="0" w:color="auto"/>
            <w:right w:val="none" w:sz="0" w:space="0" w:color="auto"/>
          </w:divBdr>
        </w:div>
        <w:div w:id="2140294211">
          <w:marLeft w:val="0"/>
          <w:marRight w:val="0"/>
          <w:marTop w:val="0"/>
          <w:marBottom w:val="0"/>
          <w:divBdr>
            <w:top w:val="none" w:sz="0" w:space="0" w:color="auto"/>
            <w:left w:val="none" w:sz="0" w:space="0" w:color="auto"/>
            <w:bottom w:val="none" w:sz="0" w:space="0" w:color="auto"/>
            <w:right w:val="none" w:sz="0" w:space="0" w:color="auto"/>
          </w:divBdr>
        </w:div>
        <w:div w:id="1347247264">
          <w:marLeft w:val="0"/>
          <w:marRight w:val="0"/>
          <w:marTop w:val="0"/>
          <w:marBottom w:val="0"/>
          <w:divBdr>
            <w:top w:val="none" w:sz="0" w:space="0" w:color="auto"/>
            <w:left w:val="none" w:sz="0" w:space="0" w:color="auto"/>
            <w:bottom w:val="none" w:sz="0" w:space="0" w:color="auto"/>
            <w:right w:val="none" w:sz="0" w:space="0" w:color="auto"/>
          </w:divBdr>
        </w:div>
        <w:div w:id="474686963">
          <w:marLeft w:val="0"/>
          <w:marRight w:val="0"/>
          <w:marTop w:val="0"/>
          <w:marBottom w:val="0"/>
          <w:divBdr>
            <w:top w:val="none" w:sz="0" w:space="0" w:color="auto"/>
            <w:left w:val="none" w:sz="0" w:space="0" w:color="auto"/>
            <w:bottom w:val="none" w:sz="0" w:space="0" w:color="auto"/>
            <w:right w:val="none" w:sz="0" w:space="0" w:color="auto"/>
          </w:divBdr>
        </w:div>
        <w:div w:id="1978296518">
          <w:marLeft w:val="0"/>
          <w:marRight w:val="0"/>
          <w:marTop w:val="0"/>
          <w:marBottom w:val="0"/>
          <w:divBdr>
            <w:top w:val="none" w:sz="0" w:space="0" w:color="auto"/>
            <w:left w:val="none" w:sz="0" w:space="0" w:color="auto"/>
            <w:bottom w:val="none" w:sz="0" w:space="0" w:color="auto"/>
            <w:right w:val="none" w:sz="0" w:space="0" w:color="auto"/>
          </w:divBdr>
        </w:div>
        <w:div w:id="496965144">
          <w:marLeft w:val="0"/>
          <w:marRight w:val="0"/>
          <w:marTop w:val="0"/>
          <w:marBottom w:val="0"/>
          <w:divBdr>
            <w:top w:val="none" w:sz="0" w:space="0" w:color="auto"/>
            <w:left w:val="none" w:sz="0" w:space="0" w:color="auto"/>
            <w:bottom w:val="none" w:sz="0" w:space="0" w:color="auto"/>
            <w:right w:val="none" w:sz="0" w:space="0" w:color="auto"/>
          </w:divBdr>
        </w:div>
        <w:div w:id="333072097">
          <w:marLeft w:val="0"/>
          <w:marRight w:val="0"/>
          <w:marTop w:val="0"/>
          <w:marBottom w:val="0"/>
          <w:divBdr>
            <w:top w:val="none" w:sz="0" w:space="0" w:color="auto"/>
            <w:left w:val="none" w:sz="0" w:space="0" w:color="auto"/>
            <w:bottom w:val="none" w:sz="0" w:space="0" w:color="auto"/>
            <w:right w:val="none" w:sz="0" w:space="0" w:color="auto"/>
          </w:divBdr>
        </w:div>
        <w:div w:id="834566987">
          <w:marLeft w:val="0"/>
          <w:marRight w:val="0"/>
          <w:marTop w:val="0"/>
          <w:marBottom w:val="0"/>
          <w:divBdr>
            <w:top w:val="none" w:sz="0" w:space="0" w:color="auto"/>
            <w:left w:val="none" w:sz="0" w:space="0" w:color="auto"/>
            <w:bottom w:val="none" w:sz="0" w:space="0" w:color="auto"/>
            <w:right w:val="none" w:sz="0" w:space="0" w:color="auto"/>
          </w:divBdr>
        </w:div>
        <w:div w:id="423040602">
          <w:marLeft w:val="0"/>
          <w:marRight w:val="0"/>
          <w:marTop w:val="0"/>
          <w:marBottom w:val="0"/>
          <w:divBdr>
            <w:top w:val="none" w:sz="0" w:space="0" w:color="auto"/>
            <w:left w:val="none" w:sz="0" w:space="0" w:color="auto"/>
            <w:bottom w:val="none" w:sz="0" w:space="0" w:color="auto"/>
            <w:right w:val="none" w:sz="0" w:space="0" w:color="auto"/>
          </w:divBdr>
        </w:div>
        <w:div w:id="306014152">
          <w:marLeft w:val="0"/>
          <w:marRight w:val="0"/>
          <w:marTop w:val="0"/>
          <w:marBottom w:val="0"/>
          <w:divBdr>
            <w:top w:val="none" w:sz="0" w:space="0" w:color="auto"/>
            <w:left w:val="none" w:sz="0" w:space="0" w:color="auto"/>
            <w:bottom w:val="none" w:sz="0" w:space="0" w:color="auto"/>
            <w:right w:val="none" w:sz="0" w:space="0" w:color="auto"/>
          </w:divBdr>
        </w:div>
        <w:div w:id="336271552">
          <w:marLeft w:val="0"/>
          <w:marRight w:val="0"/>
          <w:marTop w:val="0"/>
          <w:marBottom w:val="0"/>
          <w:divBdr>
            <w:top w:val="none" w:sz="0" w:space="0" w:color="auto"/>
            <w:left w:val="none" w:sz="0" w:space="0" w:color="auto"/>
            <w:bottom w:val="none" w:sz="0" w:space="0" w:color="auto"/>
            <w:right w:val="none" w:sz="0" w:space="0" w:color="auto"/>
          </w:divBdr>
        </w:div>
        <w:div w:id="71783438">
          <w:marLeft w:val="0"/>
          <w:marRight w:val="0"/>
          <w:marTop w:val="0"/>
          <w:marBottom w:val="0"/>
          <w:divBdr>
            <w:top w:val="none" w:sz="0" w:space="0" w:color="auto"/>
            <w:left w:val="none" w:sz="0" w:space="0" w:color="auto"/>
            <w:bottom w:val="none" w:sz="0" w:space="0" w:color="auto"/>
            <w:right w:val="none" w:sz="0" w:space="0" w:color="auto"/>
          </w:divBdr>
        </w:div>
        <w:div w:id="1181889492">
          <w:marLeft w:val="0"/>
          <w:marRight w:val="0"/>
          <w:marTop w:val="120"/>
          <w:marBottom w:val="0"/>
          <w:divBdr>
            <w:top w:val="none" w:sz="0" w:space="0" w:color="auto"/>
            <w:left w:val="none" w:sz="0" w:space="0" w:color="auto"/>
            <w:bottom w:val="none" w:sz="0" w:space="0" w:color="auto"/>
            <w:right w:val="none" w:sz="0" w:space="0" w:color="auto"/>
          </w:divBdr>
        </w:div>
        <w:div w:id="1700736461">
          <w:marLeft w:val="0"/>
          <w:marRight w:val="0"/>
          <w:marTop w:val="0"/>
          <w:marBottom w:val="0"/>
          <w:divBdr>
            <w:top w:val="none" w:sz="0" w:space="0" w:color="auto"/>
            <w:left w:val="none" w:sz="0" w:space="0" w:color="auto"/>
            <w:bottom w:val="none" w:sz="0" w:space="0" w:color="auto"/>
            <w:right w:val="none" w:sz="0" w:space="0" w:color="auto"/>
          </w:divBdr>
        </w:div>
        <w:div w:id="357312778">
          <w:marLeft w:val="0"/>
          <w:marRight w:val="0"/>
          <w:marTop w:val="0"/>
          <w:marBottom w:val="0"/>
          <w:divBdr>
            <w:top w:val="none" w:sz="0" w:space="0" w:color="auto"/>
            <w:left w:val="none" w:sz="0" w:space="0" w:color="auto"/>
            <w:bottom w:val="none" w:sz="0" w:space="0" w:color="auto"/>
            <w:right w:val="none" w:sz="0" w:space="0" w:color="auto"/>
          </w:divBdr>
        </w:div>
        <w:div w:id="48771192">
          <w:marLeft w:val="0"/>
          <w:marRight w:val="0"/>
          <w:marTop w:val="0"/>
          <w:marBottom w:val="0"/>
          <w:divBdr>
            <w:top w:val="none" w:sz="0" w:space="0" w:color="auto"/>
            <w:left w:val="none" w:sz="0" w:space="0" w:color="auto"/>
            <w:bottom w:val="none" w:sz="0" w:space="0" w:color="auto"/>
            <w:right w:val="none" w:sz="0" w:space="0" w:color="auto"/>
          </w:divBdr>
        </w:div>
        <w:div w:id="1937668528">
          <w:marLeft w:val="0"/>
          <w:marRight w:val="0"/>
          <w:marTop w:val="0"/>
          <w:marBottom w:val="0"/>
          <w:divBdr>
            <w:top w:val="none" w:sz="0" w:space="0" w:color="auto"/>
            <w:left w:val="none" w:sz="0" w:space="0" w:color="auto"/>
            <w:bottom w:val="none" w:sz="0" w:space="0" w:color="auto"/>
            <w:right w:val="none" w:sz="0" w:space="0" w:color="auto"/>
          </w:divBdr>
        </w:div>
        <w:div w:id="27027921">
          <w:marLeft w:val="0"/>
          <w:marRight w:val="0"/>
          <w:marTop w:val="120"/>
          <w:marBottom w:val="0"/>
          <w:divBdr>
            <w:top w:val="none" w:sz="0" w:space="0" w:color="auto"/>
            <w:left w:val="none" w:sz="0" w:space="0" w:color="auto"/>
            <w:bottom w:val="none" w:sz="0" w:space="0" w:color="auto"/>
            <w:right w:val="none" w:sz="0" w:space="0" w:color="auto"/>
          </w:divBdr>
        </w:div>
        <w:div w:id="545607640">
          <w:marLeft w:val="0"/>
          <w:marRight w:val="0"/>
          <w:marTop w:val="0"/>
          <w:marBottom w:val="0"/>
          <w:divBdr>
            <w:top w:val="none" w:sz="0" w:space="0" w:color="auto"/>
            <w:left w:val="none" w:sz="0" w:space="0" w:color="auto"/>
            <w:bottom w:val="none" w:sz="0" w:space="0" w:color="auto"/>
            <w:right w:val="none" w:sz="0" w:space="0" w:color="auto"/>
          </w:divBdr>
        </w:div>
        <w:div w:id="535196273">
          <w:marLeft w:val="0"/>
          <w:marRight w:val="0"/>
          <w:marTop w:val="0"/>
          <w:marBottom w:val="0"/>
          <w:divBdr>
            <w:top w:val="none" w:sz="0" w:space="0" w:color="auto"/>
            <w:left w:val="none" w:sz="0" w:space="0" w:color="auto"/>
            <w:bottom w:val="none" w:sz="0" w:space="0" w:color="auto"/>
            <w:right w:val="none" w:sz="0" w:space="0" w:color="auto"/>
          </w:divBdr>
        </w:div>
        <w:div w:id="287125341">
          <w:marLeft w:val="0"/>
          <w:marRight w:val="0"/>
          <w:marTop w:val="0"/>
          <w:marBottom w:val="0"/>
          <w:divBdr>
            <w:top w:val="none" w:sz="0" w:space="0" w:color="auto"/>
            <w:left w:val="none" w:sz="0" w:space="0" w:color="auto"/>
            <w:bottom w:val="none" w:sz="0" w:space="0" w:color="auto"/>
            <w:right w:val="none" w:sz="0" w:space="0" w:color="auto"/>
          </w:divBdr>
        </w:div>
        <w:div w:id="166605692">
          <w:marLeft w:val="0"/>
          <w:marRight w:val="0"/>
          <w:marTop w:val="0"/>
          <w:marBottom w:val="0"/>
          <w:divBdr>
            <w:top w:val="none" w:sz="0" w:space="0" w:color="auto"/>
            <w:left w:val="none" w:sz="0" w:space="0" w:color="auto"/>
            <w:bottom w:val="none" w:sz="0" w:space="0" w:color="auto"/>
            <w:right w:val="none" w:sz="0" w:space="0" w:color="auto"/>
          </w:divBdr>
        </w:div>
        <w:div w:id="967205267">
          <w:marLeft w:val="0"/>
          <w:marRight w:val="0"/>
          <w:marTop w:val="0"/>
          <w:marBottom w:val="0"/>
          <w:divBdr>
            <w:top w:val="none" w:sz="0" w:space="0" w:color="auto"/>
            <w:left w:val="none" w:sz="0" w:space="0" w:color="auto"/>
            <w:bottom w:val="none" w:sz="0" w:space="0" w:color="auto"/>
            <w:right w:val="none" w:sz="0" w:space="0" w:color="auto"/>
          </w:divBdr>
        </w:div>
        <w:div w:id="2050911230">
          <w:marLeft w:val="0"/>
          <w:marRight w:val="0"/>
          <w:marTop w:val="0"/>
          <w:marBottom w:val="0"/>
          <w:divBdr>
            <w:top w:val="none" w:sz="0" w:space="0" w:color="auto"/>
            <w:left w:val="none" w:sz="0" w:space="0" w:color="auto"/>
            <w:bottom w:val="none" w:sz="0" w:space="0" w:color="auto"/>
            <w:right w:val="none" w:sz="0" w:space="0" w:color="auto"/>
          </w:divBdr>
        </w:div>
        <w:div w:id="497309883">
          <w:marLeft w:val="0"/>
          <w:marRight w:val="0"/>
          <w:marTop w:val="0"/>
          <w:marBottom w:val="0"/>
          <w:divBdr>
            <w:top w:val="none" w:sz="0" w:space="0" w:color="auto"/>
            <w:left w:val="none" w:sz="0" w:space="0" w:color="auto"/>
            <w:bottom w:val="none" w:sz="0" w:space="0" w:color="auto"/>
            <w:right w:val="none" w:sz="0" w:space="0" w:color="auto"/>
          </w:divBdr>
        </w:div>
        <w:div w:id="307831987">
          <w:marLeft w:val="0"/>
          <w:marRight w:val="0"/>
          <w:marTop w:val="120"/>
          <w:marBottom w:val="0"/>
          <w:divBdr>
            <w:top w:val="none" w:sz="0" w:space="0" w:color="auto"/>
            <w:left w:val="none" w:sz="0" w:space="0" w:color="auto"/>
            <w:bottom w:val="none" w:sz="0" w:space="0" w:color="auto"/>
            <w:right w:val="none" w:sz="0" w:space="0" w:color="auto"/>
          </w:divBdr>
        </w:div>
        <w:div w:id="96025635">
          <w:marLeft w:val="0"/>
          <w:marRight w:val="0"/>
          <w:marTop w:val="0"/>
          <w:marBottom w:val="0"/>
          <w:divBdr>
            <w:top w:val="none" w:sz="0" w:space="0" w:color="auto"/>
            <w:left w:val="none" w:sz="0" w:space="0" w:color="auto"/>
            <w:bottom w:val="none" w:sz="0" w:space="0" w:color="auto"/>
            <w:right w:val="none" w:sz="0" w:space="0" w:color="auto"/>
          </w:divBdr>
        </w:div>
        <w:div w:id="540242220">
          <w:marLeft w:val="0"/>
          <w:marRight w:val="0"/>
          <w:marTop w:val="0"/>
          <w:marBottom w:val="0"/>
          <w:divBdr>
            <w:top w:val="none" w:sz="0" w:space="0" w:color="auto"/>
            <w:left w:val="none" w:sz="0" w:space="0" w:color="auto"/>
            <w:bottom w:val="none" w:sz="0" w:space="0" w:color="auto"/>
            <w:right w:val="none" w:sz="0" w:space="0" w:color="auto"/>
          </w:divBdr>
        </w:div>
        <w:div w:id="1550261005">
          <w:marLeft w:val="0"/>
          <w:marRight w:val="0"/>
          <w:marTop w:val="0"/>
          <w:marBottom w:val="0"/>
          <w:divBdr>
            <w:top w:val="none" w:sz="0" w:space="0" w:color="auto"/>
            <w:left w:val="none" w:sz="0" w:space="0" w:color="auto"/>
            <w:bottom w:val="none" w:sz="0" w:space="0" w:color="auto"/>
            <w:right w:val="none" w:sz="0" w:space="0" w:color="auto"/>
          </w:divBdr>
        </w:div>
        <w:div w:id="1501501291">
          <w:marLeft w:val="0"/>
          <w:marRight w:val="0"/>
          <w:marTop w:val="0"/>
          <w:marBottom w:val="0"/>
          <w:divBdr>
            <w:top w:val="none" w:sz="0" w:space="0" w:color="auto"/>
            <w:left w:val="none" w:sz="0" w:space="0" w:color="auto"/>
            <w:bottom w:val="none" w:sz="0" w:space="0" w:color="auto"/>
            <w:right w:val="none" w:sz="0" w:space="0" w:color="auto"/>
          </w:divBdr>
        </w:div>
        <w:div w:id="2092577262">
          <w:marLeft w:val="0"/>
          <w:marRight w:val="0"/>
          <w:marTop w:val="120"/>
          <w:marBottom w:val="0"/>
          <w:divBdr>
            <w:top w:val="none" w:sz="0" w:space="0" w:color="auto"/>
            <w:left w:val="none" w:sz="0" w:space="0" w:color="auto"/>
            <w:bottom w:val="none" w:sz="0" w:space="0" w:color="auto"/>
            <w:right w:val="none" w:sz="0" w:space="0" w:color="auto"/>
          </w:divBdr>
        </w:div>
        <w:div w:id="341904267">
          <w:marLeft w:val="0"/>
          <w:marRight w:val="0"/>
          <w:marTop w:val="0"/>
          <w:marBottom w:val="0"/>
          <w:divBdr>
            <w:top w:val="none" w:sz="0" w:space="0" w:color="auto"/>
            <w:left w:val="none" w:sz="0" w:space="0" w:color="auto"/>
            <w:bottom w:val="none" w:sz="0" w:space="0" w:color="auto"/>
            <w:right w:val="none" w:sz="0" w:space="0" w:color="auto"/>
          </w:divBdr>
        </w:div>
        <w:div w:id="1855262840">
          <w:marLeft w:val="0"/>
          <w:marRight w:val="0"/>
          <w:marTop w:val="0"/>
          <w:marBottom w:val="0"/>
          <w:divBdr>
            <w:top w:val="none" w:sz="0" w:space="0" w:color="auto"/>
            <w:left w:val="none" w:sz="0" w:space="0" w:color="auto"/>
            <w:bottom w:val="none" w:sz="0" w:space="0" w:color="auto"/>
            <w:right w:val="none" w:sz="0" w:space="0" w:color="auto"/>
          </w:divBdr>
        </w:div>
        <w:div w:id="1645626046">
          <w:marLeft w:val="0"/>
          <w:marRight w:val="0"/>
          <w:marTop w:val="0"/>
          <w:marBottom w:val="0"/>
          <w:divBdr>
            <w:top w:val="none" w:sz="0" w:space="0" w:color="auto"/>
            <w:left w:val="none" w:sz="0" w:space="0" w:color="auto"/>
            <w:bottom w:val="none" w:sz="0" w:space="0" w:color="auto"/>
            <w:right w:val="none" w:sz="0" w:space="0" w:color="auto"/>
          </w:divBdr>
        </w:div>
        <w:div w:id="489368198">
          <w:marLeft w:val="0"/>
          <w:marRight w:val="0"/>
          <w:marTop w:val="0"/>
          <w:marBottom w:val="0"/>
          <w:divBdr>
            <w:top w:val="none" w:sz="0" w:space="0" w:color="auto"/>
            <w:left w:val="none" w:sz="0" w:space="0" w:color="auto"/>
            <w:bottom w:val="none" w:sz="0" w:space="0" w:color="auto"/>
            <w:right w:val="none" w:sz="0" w:space="0" w:color="auto"/>
          </w:divBdr>
        </w:div>
        <w:div w:id="1701323327">
          <w:marLeft w:val="0"/>
          <w:marRight w:val="0"/>
          <w:marTop w:val="0"/>
          <w:marBottom w:val="0"/>
          <w:divBdr>
            <w:top w:val="none" w:sz="0" w:space="0" w:color="auto"/>
            <w:left w:val="none" w:sz="0" w:space="0" w:color="auto"/>
            <w:bottom w:val="none" w:sz="0" w:space="0" w:color="auto"/>
            <w:right w:val="none" w:sz="0" w:space="0" w:color="auto"/>
          </w:divBdr>
        </w:div>
        <w:div w:id="1858228409">
          <w:marLeft w:val="0"/>
          <w:marRight w:val="0"/>
          <w:marTop w:val="0"/>
          <w:marBottom w:val="0"/>
          <w:divBdr>
            <w:top w:val="none" w:sz="0" w:space="0" w:color="auto"/>
            <w:left w:val="none" w:sz="0" w:space="0" w:color="auto"/>
            <w:bottom w:val="none" w:sz="0" w:space="0" w:color="auto"/>
            <w:right w:val="none" w:sz="0" w:space="0" w:color="auto"/>
          </w:divBdr>
        </w:div>
        <w:div w:id="1702628828">
          <w:marLeft w:val="0"/>
          <w:marRight w:val="0"/>
          <w:marTop w:val="120"/>
          <w:marBottom w:val="0"/>
          <w:divBdr>
            <w:top w:val="none" w:sz="0" w:space="0" w:color="auto"/>
            <w:left w:val="none" w:sz="0" w:space="0" w:color="auto"/>
            <w:bottom w:val="none" w:sz="0" w:space="0" w:color="auto"/>
            <w:right w:val="none" w:sz="0" w:space="0" w:color="auto"/>
          </w:divBdr>
        </w:div>
        <w:div w:id="718866964">
          <w:marLeft w:val="0"/>
          <w:marRight w:val="0"/>
          <w:marTop w:val="0"/>
          <w:marBottom w:val="0"/>
          <w:divBdr>
            <w:top w:val="none" w:sz="0" w:space="0" w:color="auto"/>
            <w:left w:val="none" w:sz="0" w:space="0" w:color="auto"/>
            <w:bottom w:val="none" w:sz="0" w:space="0" w:color="auto"/>
            <w:right w:val="none" w:sz="0" w:space="0" w:color="auto"/>
          </w:divBdr>
        </w:div>
        <w:div w:id="686757165">
          <w:marLeft w:val="0"/>
          <w:marRight w:val="0"/>
          <w:marTop w:val="0"/>
          <w:marBottom w:val="0"/>
          <w:divBdr>
            <w:top w:val="none" w:sz="0" w:space="0" w:color="auto"/>
            <w:left w:val="none" w:sz="0" w:space="0" w:color="auto"/>
            <w:bottom w:val="none" w:sz="0" w:space="0" w:color="auto"/>
            <w:right w:val="none" w:sz="0" w:space="0" w:color="auto"/>
          </w:divBdr>
        </w:div>
        <w:div w:id="1733886506">
          <w:marLeft w:val="0"/>
          <w:marRight w:val="0"/>
          <w:marTop w:val="0"/>
          <w:marBottom w:val="0"/>
          <w:divBdr>
            <w:top w:val="none" w:sz="0" w:space="0" w:color="auto"/>
            <w:left w:val="none" w:sz="0" w:space="0" w:color="auto"/>
            <w:bottom w:val="none" w:sz="0" w:space="0" w:color="auto"/>
            <w:right w:val="none" w:sz="0" w:space="0" w:color="auto"/>
          </w:divBdr>
        </w:div>
        <w:div w:id="118763695">
          <w:marLeft w:val="0"/>
          <w:marRight w:val="0"/>
          <w:marTop w:val="0"/>
          <w:marBottom w:val="0"/>
          <w:divBdr>
            <w:top w:val="none" w:sz="0" w:space="0" w:color="auto"/>
            <w:left w:val="none" w:sz="0" w:space="0" w:color="auto"/>
            <w:bottom w:val="none" w:sz="0" w:space="0" w:color="auto"/>
            <w:right w:val="none" w:sz="0" w:space="0" w:color="auto"/>
          </w:divBdr>
        </w:div>
        <w:div w:id="1025978386">
          <w:marLeft w:val="0"/>
          <w:marRight w:val="0"/>
          <w:marTop w:val="0"/>
          <w:marBottom w:val="0"/>
          <w:divBdr>
            <w:top w:val="none" w:sz="0" w:space="0" w:color="auto"/>
            <w:left w:val="none" w:sz="0" w:space="0" w:color="auto"/>
            <w:bottom w:val="none" w:sz="0" w:space="0" w:color="auto"/>
            <w:right w:val="none" w:sz="0" w:space="0" w:color="auto"/>
          </w:divBdr>
        </w:div>
        <w:div w:id="1074740790">
          <w:marLeft w:val="0"/>
          <w:marRight w:val="0"/>
          <w:marTop w:val="0"/>
          <w:marBottom w:val="0"/>
          <w:divBdr>
            <w:top w:val="none" w:sz="0" w:space="0" w:color="auto"/>
            <w:left w:val="none" w:sz="0" w:space="0" w:color="auto"/>
            <w:bottom w:val="none" w:sz="0" w:space="0" w:color="auto"/>
            <w:right w:val="none" w:sz="0" w:space="0" w:color="auto"/>
          </w:divBdr>
        </w:div>
        <w:div w:id="662512013">
          <w:marLeft w:val="0"/>
          <w:marRight w:val="0"/>
          <w:marTop w:val="120"/>
          <w:marBottom w:val="0"/>
          <w:divBdr>
            <w:top w:val="none" w:sz="0" w:space="0" w:color="auto"/>
            <w:left w:val="none" w:sz="0" w:space="0" w:color="auto"/>
            <w:bottom w:val="none" w:sz="0" w:space="0" w:color="auto"/>
            <w:right w:val="none" w:sz="0" w:space="0" w:color="auto"/>
          </w:divBdr>
        </w:div>
        <w:div w:id="1103384084">
          <w:marLeft w:val="0"/>
          <w:marRight w:val="0"/>
          <w:marTop w:val="0"/>
          <w:marBottom w:val="0"/>
          <w:divBdr>
            <w:top w:val="none" w:sz="0" w:space="0" w:color="auto"/>
            <w:left w:val="none" w:sz="0" w:space="0" w:color="auto"/>
            <w:bottom w:val="none" w:sz="0" w:space="0" w:color="auto"/>
            <w:right w:val="none" w:sz="0" w:space="0" w:color="auto"/>
          </w:divBdr>
        </w:div>
        <w:div w:id="1696006769">
          <w:marLeft w:val="0"/>
          <w:marRight w:val="0"/>
          <w:marTop w:val="0"/>
          <w:marBottom w:val="0"/>
          <w:divBdr>
            <w:top w:val="none" w:sz="0" w:space="0" w:color="auto"/>
            <w:left w:val="none" w:sz="0" w:space="0" w:color="auto"/>
            <w:bottom w:val="none" w:sz="0" w:space="0" w:color="auto"/>
            <w:right w:val="none" w:sz="0" w:space="0" w:color="auto"/>
          </w:divBdr>
        </w:div>
        <w:div w:id="941380828">
          <w:marLeft w:val="0"/>
          <w:marRight w:val="0"/>
          <w:marTop w:val="0"/>
          <w:marBottom w:val="0"/>
          <w:divBdr>
            <w:top w:val="none" w:sz="0" w:space="0" w:color="auto"/>
            <w:left w:val="none" w:sz="0" w:space="0" w:color="auto"/>
            <w:bottom w:val="none" w:sz="0" w:space="0" w:color="auto"/>
            <w:right w:val="none" w:sz="0" w:space="0" w:color="auto"/>
          </w:divBdr>
        </w:div>
        <w:div w:id="803886294">
          <w:marLeft w:val="0"/>
          <w:marRight w:val="0"/>
          <w:marTop w:val="0"/>
          <w:marBottom w:val="0"/>
          <w:divBdr>
            <w:top w:val="none" w:sz="0" w:space="0" w:color="auto"/>
            <w:left w:val="none" w:sz="0" w:space="0" w:color="auto"/>
            <w:bottom w:val="none" w:sz="0" w:space="0" w:color="auto"/>
            <w:right w:val="none" w:sz="0" w:space="0" w:color="auto"/>
          </w:divBdr>
        </w:div>
        <w:div w:id="756171430">
          <w:marLeft w:val="0"/>
          <w:marRight w:val="0"/>
          <w:marTop w:val="0"/>
          <w:marBottom w:val="0"/>
          <w:divBdr>
            <w:top w:val="none" w:sz="0" w:space="0" w:color="auto"/>
            <w:left w:val="none" w:sz="0" w:space="0" w:color="auto"/>
            <w:bottom w:val="none" w:sz="0" w:space="0" w:color="auto"/>
            <w:right w:val="none" w:sz="0" w:space="0" w:color="auto"/>
          </w:divBdr>
        </w:div>
        <w:div w:id="1791242642">
          <w:marLeft w:val="0"/>
          <w:marRight w:val="0"/>
          <w:marTop w:val="0"/>
          <w:marBottom w:val="0"/>
          <w:divBdr>
            <w:top w:val="none" w:sz="0" w:space="0" w:color="auto"/>
            <w:left w:val="none" w:sz="0" w:space="0" w:color="auto"/>
            <w:bottom w:val="none" w:sz="0" w:space="0" w:color="auto"/>
            <w:right w:val="none" w:sz="0" w:space="0" w:color="auto"/>
          </w:divBdr>
        </w:div>
        <w:div w:id="992875842">
          <w:marLeft w:val="0"/>
          <w:marRight w:val="0"/>
          <w:marTop w:val="0"/>
          <w:marBottom w:val="0"/>
          <w:divBdr>
            <w:top w:val="none" w:sz="0" w:space="0" w:color="auto"/>
            <w:left w:val="none" w:sz="0" w:space="0" w:color="auto"/>
            <w:bottom w:val="none" w:sz="0" w:space="0" w:color="auto"/>
            <w:right w:val="none" w:sz="0" w:space="0" w:color="auto"/>
          </w:divBdr>
        </w:div>
        <w:div w:id="633953470">
          <w:marLeft w:val="0"/>
          <w:marRight w:val="0"/>
          <w:marTop w:val="0"/>
          <w:marBottom w:val="0"/>
          <w:divBdr>
            <w:top w:val="none" w:sz="0" w:space="0" w:color="auto"/>
            <w:left w:val="none" w:sz="0" w:space="0" w:color="auto"/>
            <w:bottom w:val="none" w:sz="0" w:space="0" w:color="auto"/>
            <w:right w:val="none" w:sz="0" w:space="0" w:color="auto"/>
          </w:divBdr>
        </w:div>
        <w:div w:id="8334167">
          <w:marLeft w:val="0"/>
          <w:marRight w:val="0"/>
          <w:marTop w:val="0"/>
          <w:marBottom w:val="0"/>
          <w:divBdr>
            <w:top w:val="none" w:sz="0" w:space="0" w:color="auto"/>
            <w:left w:val="none" w:sz="0" w:space="0" w:color="auto"/>
            <w:bottom w:val="none" w:sz="0" w:space="0" w:color="auto"/>
            <w:right w:val="none" w:sz="0" w:space="0" w:color="auto"/>
          </w:divBdr>
        </w:div>
        <w:div w:id="709454198">
          <w:marLeft w:val="0"/>
          <w:marRight w:val="0"/>
          <w:marTop w:val="0"/>
          <w:marBottom w:val="0"/>
          <w:divBdr>
            <w:top w:val="none" w:sz="0" w:space="0" w:color="auto"/>
            <w:left w:val="none" w:sz="0" w:space="0" w:color="auto"/>
            <w:bottom w:val="none" w:sz="0" w:space="0" w:color="auto"/>
            <w:right w:val="none" w:sz="0" w:space="0" w:color="auto"/>
          </w:divBdr>
        </w:div>
        <w:div w:id="1856069588">
          <w:marLeft w:val="0"/>
          <w:marRight w:val="0"/>
          <w:marTop w:val="120"/>
          <w:marBottom w:val="0"/>
          <w:divBdr>
            <w:top w:val="none" w:sz="0" w:space="0" w:color="auto"/>
            <w:left w:val="none" w:sz="0" w:space="0" w:color="auto"/>
            <w:bottom w:val="none" w:sz="0" w:space="0" w:color="auto"/>
            <w:right w:val="none" w:sz="0" w:space="0" w:color="auto"/>
          </w:divBdr>
        </w:div>
        <w:div w:id="1865744824">
          <w:marLeft w:val="0"/>
          <w:marRight w:val="0"/>
          <w:marTop w:val="0"/>
          <w:marBottom w:val="0"/>
          <w:divBdr>
            <w:top w:val="none" w:sz="0" w:space="0" w:color="auto"/>
            <w:left w:val="none" w:sz="0" w:space="0" w:color="auto"/>
            <w:bottom w:val="none" w:sz="0" w:space="0" w:color="auto"/>
            <w:right w:val="none" w:sz="0" w:space="0" w:color="auto"/>
          </w:divBdr>
        </w:div>
        <w:div w:id="2118525708">
          <w:marLeft w:val="0"/>
          <w:marRight w:val="0"/>
          <w:marTop w:val="0"/>
          <w:marBottom w:val="0"/>
          <w:divBdr>
            <w:top w:val="none" w:sz="0" w:space="0" w:color="auto"/>
            <w:left w:val="none" w:sz="0" w:space="0" w:color="auto"/>
            <w:bottom w:val="none" w:sz="0" w:space="0" w:color="auto"/>
            <w:right w:val="none" w:sz="0" w:space="0" w:color="auto"/>
          </w:divBdr>
        </w:div>
        <w:div w:id="329260895">
          <w:marLeft w:val="0"/>
          <w:marRight w:val="0"/>
          <w:marTop w:val="0"/>
          <w:marBottom w:val="0"/>
          <w:divBdr>
            <w:top w:val="none" w:sz="0" w:space="0" w:color="auto"/>
            <w:left w:val="none" w:sz="0" w:space="0" w:color="auto"/>
            <w:bottom w:val="none" w:sz="0" w:space="0" w:color="auto"/>
            <w:right w:val="none" w:sz="0" w:space="0" w:color="auto"/>
          </w:divBdr>
        </w:div>
        <w:div w:id="2112041263">
          <w:marLeft w:val="0"/>
          <w:marRight w:val="0"/>
          <w:marTop w:val="0"/>
          <w:marBottom w:val="0"/>
          <w:divBdr>
            <w:top w:val="none" w:sz="0" w:space="0" w:color="auto"/>
            <w:left w:val="none" w:sz="0" w:space="0" w:color="auto"/>
            <w:bottom w:val="none" w:sz="0" w:space="0" w:color="auto"/>
            <w:right w:val="none" w:sz="0" w:space="0" w:color="auto"/>
          </w:divBdr>
        </w:div>
        <w:div w:id="1812214405">
          <w:marLeft w:val="0"/>
          <w:marRight w:val="0"/>
          <w:marTop w:val="0"/>
          <w:marBottom w:val="0"/>
          <w:divBdr>
            <w:top w:val="none" w:sz="0" w:space="0" w:color="auto"/>
            <w:left w:val="none" w:sz="0" w:space="0" w:color="auto"/>
            <w:bottom w:val="none" w:sz="0" w:space="0" w:color="auto"/>
            <w:right w:val="none" w:sz="0" w:space="0" w:color="auto"/>
          </w:divBdr>
        </w:div>
        <w:div w:id="832335604">
          <w:marLeft w:val="0"/>
          <w:marRight w:val="0"/>
          <w:marTop w:val="0"/>
          <w:marBottom w:val="0"/>
          <w:divBdr>
            <w:top w:val="none" w:sz="0" w:space="0" w:color="auto"/>
            <w:left w:val="none" w:sz="0" w:space="0" w:color="auto"/>
            <w:bottom w:val="none" w:sz="0" w:space="0" w:color="auto"/>
            <w:right w:val="none" w:sz="0" w:space="0" w:color="auto"/>
          </w:divBdr>
        </w:div>
        <w:div w:id="623586869">
          <w:marLeft w:val="0"/>
          <w:marRight w:val="0"/>
          <w:marTop w:val="0"/>
          <w:marBottom w:val="0"/>
          <w:divBdr>
            <w:top w:val="none" w:sz="0" w:space="0" w:color="auto"/>
            <w:left w:val="none" w:sz="0" w:space="0" w:color="auto"/>
            <w:bottom w:val="none" w:sz="0" w:space="0" w:color="auto"/>
            <w:right w:val="none" w:sz="0" w:space="0" w:color="auto"/>
          </w:divBdr>
        </w:div>
        <w:div w:id="818765001">
          <w:marLeft w:val="0"/>
          <w:marRight w:val="0"/>
          <w:marTop w:val="0"/>
          <w:marBottom w:val="0"/>
          <w:divBdr>
            <w:top w:val="none" w:sz="0" w:space="0" w:color="auto"/>
            <w:left w:val="none" w:sz="0" w:space="0" w:color="auto"/>
            <w:bottom w:val="none" w:sz="0" w:space="0" w:color="auto"/>
            <w:right w:val="none" w:sz="0" w:space="0" w:color="auto"/>
          </w:divBdr>
        </w:div>
        <w:div w:id="662052034">
          <w:marLeft w:val="0"/>
          <w:marRight w:val="0"/>
          <w:marTop w:val="0"/>
          <w:marBottom w:val="0"/>
          <w:divBdr>
            <w:top w:val="none" w:sz="0" w:space="0" w:color="auto"/>
            <w:left w:val="none" w:sz="0" w:space="0" w:color="auto"/>
            <w:bottom w:val="none" w:sz="0" w:space="0" w:color="auto"/>
            <w:right w:val="none" w:sz="0" w:space="0" w:color="auto"/>
          </w:divBdr>
        </w:div>
        <w:div w:id="1174495706">
          <w:marLeft w:val="0"/>
          <w:marRight w:val="0"/>
          <w:marTop w:val="0"/>
          <w:marBottom w:val="0"/>
          <w:divBdr>
            <w:top w:val="none" w:sz="0" w:space="0" w:color="auto"/>
            <w:left w:val="none" w:sz="0" w:space="0" w:color="auto"/>
            <w:bottom w:val="none" w:sz="0" w:space="0" w:color="auto"/>
            <w:right w:val="none" w:sz="0" w:space="0" w:color="auto"/>
          </w:divBdr>
        </w:div>
        <w:div w:id="532763867">
          <w:marLeft w:val="0"/>
          <w:marRight w:val="0"/>
          <w:marTop w:val="0"/>
          <w:marBottom w:val="0"/>
          <w:divBdr>
            <w:top w:val="none" w:sz="0" w:space="0" w:color="auto"/>
            <w:left w:val="none" w:sz="0" w:space="0" w:color="auto"/>
            <w:bottom w:val="none" w:sz="0" w:space="0" w:color="auto"/>
            <w:right w:val="none" w:sz="0" w:space="0" w:color="auto"/>
          </w:divBdr>
        </w:div>
        <w:div w:id="26878224">
          <w:marLeft w:val="0"/>
          <w:marRight w:val="0"/>
          <w:marTop w:val="0"/>
          <w:marBottom w:val="0"/>
          <w:divBdr>
            <w:top w:val="none" w:sz="0" w:space="0" w:color="auto"/>
            <w:left w:val="none" w:sz="0" w:space="0" w:color="auto"/>
            <w:bottom w:val="none" w:sz="0" w:space="0" w:color="auto"/>
            <w:right w:val="none" w:sz="0" w:space="0" w:color="auto"/>
          </w:divBdr>
        </w:div>
        <w:div w:id="2086107417">
          <w:marLeft w:val="0"/>
          <w:marRight w:val="0"/>
          <w:marTop w:val="0"/>
          <w:marBottom w:val="0"/>
          <w:divBdr>
            <w:top w:val="none" w:sz="0" w:space="0" w:color="auto"/>
            <w:left w:val="none" w:sz="0" w:space="0" w:color="auto"/>
            <w:bottom w:val="none" w:sz="0" w:space="0" w:color="auto"/>
            <w:right w:val="none" w:sz="0" w:space="0" w:color="auto"/>
          </w:divBdr>
        </w:div>
        <w:div w:id="1753431115">
          <w:marLeft w:val="0"/>
          <w:marRight w:val="0"/>
          <w:marTop w:val="0"/>
          <w:marBottom w:val="0"/>
          <w:divBdr>
            <w:top w:val="none" w:sz="0" w:space="0" w:color="auto"/>
            <w:left w:val="none" w:sz="0" w:space="0" w:color="auto"/>
            <w:bottom w:val="none" w:sz="0" w:space="0" w:color="auto"/>
            <w:right w:val="none" w:sz="0" w:space="0" w:color="auto"/>
          </w:divBdr>
        </w:div>
        <w:div w:id="330764103">
          <w:marLeft w:val="0"/>
          <w:marRight w:val="0"/>
          <w:marTop w:val="0"/>
          <w:marBottom w:val="0"/>
          <w:divBdr>
            <w:top w:val="none" w:sz="0" w:space="0" w:color="auto"/>
            <w:left w:val="none" w:sz="0" w:space="0" w:color="auto"/>
            <w:bottom w:val="none" w:sz="0" w:space="0" w:color="auto"/>
            <w:right w:val="none" w:sz="0" w:space="0" w:color="auto"/>
          </w:divBdr>
        </w:div>
        <w:div w:id="427392941">
          <w:marLeft w:val="0"/>
          <w:marRight w:val="0"/>
          <w:marTop w:val="0"/>
          <w:marBottom w:val="0"/>
          <w:divBdr>
            <w:top w:val="none" w:sz="0" w:space="0" w:color="auto"/>
            <w:left w:val="none" w:sz="0" w:space="0" w:color="auto"/>
            <w:bottom w:val="none" w:sz="0" w:space="0" w:color="auto"/>
            <w:right w:val="none" w:sz="0" w:space="0" w:color="auto"/>
          </w:divBdr>
        </w:div>
        <w:div w:id="827790989">
          <w:marLeft w:val="0"/>
          <w:marRight w:val="0"/>
          <w:marTop w:val="120"/>
          <w:marBottom w:val="0"/>
          <w:divBdr>
            <w:top w:val="none" w:sz="0" w:space="0" w:color="auto"/>
            <w:left w:val="none" w:sz="0" w:space="0" w:color="auto"/>
            <w:bottom w:val="none" w:sz="0" w:space="0" w:color="auto"/>
            <w:right w:val="none" w:sz="0" w:space="0" w:color="auto"/>
          </w:divBdr>
        </w:div>
        <w:div w:id="759914039">
          <w:marLeft w:val="0"/>
          <w:marRight w:val="0"/>
          <w:marTop w:val="0"/>
          <w:marBottom w:val="0"/>
          <w:divBdr>
            <w:top w:val="none" w:sz="0" w:space="0" w:color="auto"/>
            <w:left w:val="none" w:sz="0" w:space="0" w:color="auto"/>
            <w:bottom w:val="none" w:sz="0" w:space="0" w:color="auto"/>
            <w:right w:val="none" w:sz="0" w:space="0" w:color="auto"/>
          </w:divBdr>
        </w:div>
        <w:div w:id="433792386">
          <w:marLeft w:val="0"/>
          <w:marRight w:val="0"/>
          <w:marTop w:val="0"/>
          <w:marBottom w:val="0"/>
          <w:divBdr>
            <w:top w:val="none" w:sz="0" w:space="0" w:color="auto"/>
            <w:left w:val="none" w:sz="0" w:space="0" w:color="auto"/>
            <w:bottom w:val="none" w:sz="0" w:space="0" w:color="auto"/>
            <w:right w:val="none" w:sz="0" w:space="0" w:color="auto"/>
          </w:divBdr>
        </w:div>
        <w:div w:id="98256984">
          <w:marLeft w:val="0"/>
          <w:marRight w:val="0"/>
          <w:marTop w:val="0"/>
          <w:marBottom w:val="0"/>
          <w:divBdr>
            <w:top w:val="none" w:sz="0" w:space="0" w:color="auto"/>
            <w:left w:val="none" w:sz="0" w:space="0" w:color="auto"/>
            <w:bottom w:val="none" w:sz="0" w:space="0" w:color="auto"/>
            <w:right w:val="none" w:sz="0" w:space="0" w:color="auto"/>
          </w:divBdr>
        </w:div>
        <w:div w:id="115031676">
          <w:marLeft w:val="0"/>
          <w:marRight w:val="0"/>
          <w:marTop w:val="0"/>
          <w:marBottom w:val="0"/>
          <w:divBdr>
            <w:top w:val="none" w:sz="0" w:space="0" w:color="auto"/>
            <w:left w:val="none" w:sz="0" w:space="0" w:color="auto"/>
            <w:bottom w:val="none" w:sz="0" w:space="0" w:color="auto"/>
            <w:right w:val="none" w:sz="0" w:space="0" w:color="auto"/>
          </w:divBdr>
        </w:div>
        <w:div w:id="1081096963">
          <w:marLeft w:val="0"/>
          <w:marRight w:val="0"/>
          <w:marTop w:val="0"/>
          <w:marBottom w:val="0"/>
          <w:divBdr>
            <w:top w:val="none" w:sz="0" w:space="0" w:color="auto"/>
            <w:left w:val="none" w:sz="0" w:space="0" w:color="auto"/>
            <w:bottom w:val="none" w:sz="0" w:space="0" w:color="auto"/>
            <w:right w:val="none" w:sz="0" w:space="0" w:color="auto"/>
          </w:divBdr>
        </w:div>
        <w:div w:id="1765540368">
          <w:marLeft w:val="0"/>
          <w:marRight w:val="0"/>
          <w:marTop w:val="0"/>
          <w:marBottom w:val="0"/>
          <w:divBdr>
            <w:top w:val="none" w:sz="0" w:space="0" w:color="auto"/>
            <w:left w:val="none" w:sz="0" w:space="0" w:color="auto"/>
            <w:bottom w:val="none" w:sz="0" w:space="0" w:color="auto"/>
            <w:right w:val="none" w:sz="0" w:space="0" w:color="auto"/>
          </w:divBdr>
        </w:div>
        <w:div w:id="724332361">
          <w:marLeft w:val="0"/>
          <w:marRight w:val="0"/>
          <w:marTop w:val="0"/>
          <w:marBottom w:val="0"/>
          <w:divBdr>
            <w:top w:val="none" w:sz="0" w:space="0" w:color="auto"/>
            <w:left w:val="none" w:sz="0" w:space="0" w:color="auto"/>
            <w:bottom w:val="none" w:sz="0" w:space="0" w:color="auto"/>
            <w:right w:val="none" w:sz="0" w:space="0" w:color="auto"/>
          </w:divBdr>
        </w:div>
        <w:div w:id="2066025405">
          <w:marLeft w:val="0"/>
          <w:marRight w:val="0"/>
          <w:marTop w:val="0"/>
          <w:marBottom w:val="0"/>
          <w:divBdr>
            <w:top w:val="none" w:sz="0" w:space="0" w:color="auto"/>
            <w:left w:val="none" w:sz="0" w:space="0" w:color="auto"/>
            <w:bottom w:val="none" w:sz="0" w:space="0" w:color="auto"/>
            <w:right w:val="none" w:sz="0" w:space="0" w:color="auto"/>
          </w:divBdr>
        </w:div>
        <w:div w:id="1834643832">
          <w:marLeft w:val="0"/>
          <w:marRight w:val="0"/>
          <w:marTop w:val="120"/>
          <w:marBottom w:val="0"/>
          <w:divBdr>
            <w:top w:val="none" w:sz="0" w:space="0" w:color="auto"/>
            <w:left w:val="none" w:sz="0" w:space="0" w:color="auto"/>
            <w:bottom w:val="none" w:sz="0" w:space="0" w:color="auto"/>
            <w:right w:val="none" w:sz="0" w:space="0" w:color="auto"/>
          </w:divBdr>
        </w:div>
        <w:div w:id="686635451">
          <w:marLeft w:val="0"/>
          <w:marRight w:val="0"/>
          <w:marTop w:val="0"/>
          <w:marBottom w:val="0"/>
          <w:divBdr>
            <w:top w:val="none" w:sz="0" w:space="0" w:color="auto"/>
            <w:left w:val="none" w:sz="0" w:space="0" w:color="auto"/>
            <w:bottom w:val="none" w:sz="0" w:space="0" w:color="auto"/>
            <w:right w:val="none" w:sz="0" w:space="0" w:color="auto"/>
          </w:divBdr>
        </w:div>
        <w:div w:id="1591502139">
          <w:marLeft w:val="0"/>
          <w:marRight w:val="0"/>
          <w:marTop w:val="120"/>
          <w:marBottom w:val="0"/>
          <w:divBdr>
            <w:top w:val="none" w:sz="0" w:space="0" w:color="auto"/>
            <w:left w:val="none" w:sz="0" w:space="0" w:color="auto"/>
            <w:bottom w:val="none" w:sz="0" w:space="0" w:color="auto"/>
            <w:right w:val="none" w:sz="0" w:space="0" w:color="auto"/>
          </w:divBdr>
        </w:div>
        <w:div w:id="778913538">
          <w:marLeft w:val="0"/>
          <w:marRight w:val="0"/>
          <w:marTop w:val="0"/>
          <w:marBottom w:val="0"/>
          <w:divBdr>
            <w:top w:val="none" w:sz="0" w:space="0" w:color="auto"/>
            <w:left w:val="none" w:sz="0" w:space="0" w:color="auto"/>
            <w:bottom w:val="none" w:sz="0" w:space="0" w:color="auto"/>
            <w:right w:val="none" w:sz="0" w:space="0" w:color="auto"/>
          </w:divBdr>
        </w:div>
        <w:div w:id="1185971948">
          <w:marLeft w:val="0"/>
          <w:marRight w:val="0"/>
          <w:marTop w:val="0"/>
          <w:marBottom w:val="0"/>
          <w:divBdr>
            <w:top w:val="none" w:sz="0" w:space="0" w:color="auto"/>
            <w:left w:val="none" w:sz="0" w:space="0" w:color="auto"/>
            <w:bottom w:val="none" w:sz="0" w:space="0" w:color="auto"/>
            <w:right w:val="none" w:sz="0" w:space="0" w:color="auto"/>
          </w:divBdr>
        </w:div>
        <w:div w:id="1602182385">
          <w:marLeft w:val="0"/>
          <w:marRight w:val="0"/>
          <w:marTop w:val="120"/>
          <w:marBottom w:val="0"/>
          <w:divBdr>
            <w:top w:val="none" w:sz="0" w:space="0" w:color="auto"/>
            <w:left w:val="none" w:sz="0" w:space="0" w:color="auto"/>
            <w:bottom w:val="none" w:sz="0" w:space="0" w:color="auto"/>
            <w:right w:val="none" w:sz="0" w:space="0" w:color="auto"/>
          </w:divBdr>
        </w:div>
        <w:div w:id="639577031">
          <w:marLeft w:val="0"/>
          <w:marRight w:val="0"/>
          <w:marTop w:val="0"/>
          <w:marBottom w:val="0"/>
          <w:divBdr>
            <w:top w:val="none" w:sz="0" w:space="0" w:color="auto"/>
            <w:left w:val="none" w:sz="0" w:space="0" w:color="auto"/>
            <w:bottom w:val="none" w:sz="0" w:space="0" w:color="auto"/>
            <w:right w:val="none" w:sz="0" w:space="0" w:color="auto"/>
          </w:divBdr>
        </w:div>
        <w:div w:id="207110428">
          <w:marLeft w:val="0"/>
          <w:marRight w:val="0"/>
          <w:marTop w:val="0"/>
          <w:marBottom w:val="0"/>
          <w:divBdr>
            <w:top w:val="none" w:sz="0" w:space="0" w:color="auto"/>
            <w:left w:val="none" w:sz="0" w:space="0" w:color="auto"/>
            <w:bottom w:val="none" w:sz="0" w:space="0" w:color="auto"/>
            <w:right w:val="none" w:sz="0" w:space="0" w:color="auto"/>
          </w:divBdr>
        </w:div>
        <w:div w:id="1984189901">
          <w:marLeft w:val="0"/>
          <w:marRight w:val="0"/>
          <w:marTop w:val="0"/>
          <w:marBottom w:val="0"/>
          <w:divBdr>
            <w:top w:val="none" w:sz="0" w:space="0" w:color="auto"/>
            <w:left w:val="none" w:sz="0" w:space="0" w:color="auto"/>
            <w:bottom w:val="none" w:sz="0" w:space="0" w:color="auto"/>
            <w:right w:val="none" w:sz="0" w:space="0" w:color="auto"/>
          </w:divBdr>
        </w:div>
        <w:div w:id="889268602">
          <w:marLeft w:val="0"/>
          <w:marRight w:val="0"/>
          <w:marTop w:val="0"/>
          <w:marBottom w:val="0"/>
          <w:divBdr>
            <w:top w:val="none" w:sz="0" w:space="0" w:color="auto"/>
            <w:left w:val="none" w:sz="0" w:space="0" w:color="auto"/>
            <w:bottom w:val="none" w:sz="0" w:space="0" w:color="auto"/>
            <w:right w:val="none" w:sz="0" w:space="0" w:color="auto"/>
          </w:divBdr>
        </w:div>
        <w:div w:id="1090617251">
          <w:marLeft w:val="0"/>
          <w:marRight w:val="0"/>
          <w:marTop w:val="0"/>
          <w:marBottom w:val="0"/>
          <w:divBdr>
            <w:top w:val="none" w:sz="0" w:space="0" w:color="auto"/>
            <w:left w:val="none" w:sz="0" w:space="0" w:color="auto"/>
            <w:bottom w:val="none" w:sz="0" w:space="0" w:color="auto"/>
            <w:right w:val="none" w:sz="0" w:space="0" w:color="auto"/>
          </w:divBdr>
        </w:div>
        <w:div w:id="948049569">
          <w:marLeft w:val="0"/>
          <w:marRight w:val="0"/>
          <w:marTop w:val="0"/>
          <w:marBottom w:val="0"/>
          <w:divBdr>
            <w:top w:val="none" w:sz="0" w:space="0" w:color="auto"/>
            <w:left w:val="none" w:sz="0" w:space="0" w:color="auto"/>
            <w:bottom w:val="none" w:sz="0" w:space="0" w:color="auto"/>
            <w:right w:val="none" w:sz="0" w:space="0" w:color="auto"/>
          </w:divBdr>
        </w:div>
        <w:div w:id="594434692">
          <w:marLeft w:val="0"/>
          <w:marRight w:val="0"/>
          <w:marTop w:val="120"/>
          <w:marBottom w:val="0"/>
          <w:divBdr>
            <w:top w:val="none" w:sz="0" w:space="0" w:color="auto"/>
            <w:left w:val="none" w:sz="0" w:space="0" w:color="auto"/>
            <w:bottom w:val="none" w:sz="0" w:space="0" w:color="auto"/>
            <w:right w:val="none" w:sz="0" w:space="0" w:color="auto"/>
          </w:divBdr>
        </w:div>
        <w:div w:id="390230287">
          <w:marLeft w:val="0"/>
          <w:marRight w:val="0"/>
          <w:marTop w:val="0"/>
          <w:marBottom w:val="0"/>
          <w:divBdr>
            <w:top w:val="none" w:sz="0" w:space="0" w:color="auto"/>
            <w:left w:val="none" w:sz="0" w:space="0" w:color="auto"/>
            <w:bottom w:val="none" w:sz="0" w:space="0" w:color="auto"/>
            <w:right w:val="none" w:sz="0" w:space="0" w:color="auto"/>
          </w:divBdr>
        </w:div>
        <w:div w:id="1930964846">
          <w:marLeft w:val="0"/>
          <w:marRight w:val="0"/>
          <w:marTop w:val="0"/>
          <w:marBottom w:val="0"/>
          <w:divBdr>
            <w:top w:val="none" w:sz="0" w:space="0" w:color="auto"/>
            <w:left w:val="none" w:sz="0" w:space="0" w:color="auto"/>
            <w:bottom w:val="none" w:sz="0" w:space="0" w:color="auto"/>
            <w:right w:val="none" w:sz="0" w:space="0" w:color="auto"/>
          </w:divBdr>
        </w:div>
        <w:div w:id="617613518">
          <w:marLeft w:val="0"/>
          <w:marRight w:val="0"/>
          <w:marTop w:val="0"/>
          <w:marBottom w:val="0"/>
          <w:divBdr>
            <w:top w:val="none" w:sz="0" w:space="0" w:color="auto"/>
            <w:left w:val="none" w:sz="0" w:space="0" w:color="auto"/>
            <w:bottom w:val="none" w:sz="0" w:space="0" w:color="auto"/>
            <w:right w:val="none" w:sz="0" w:space="0" w:color="auto"/>
          </w:divBdr>
        </w:div>
        <w:div w:id="1535658483">
          <w:marLeft w:val="0"/>
          <w:marRight w:val="0"/>
          <w:marTop w:val="0"/>
          <w:marBottom w:val="0"/>
          <w:divBdr>
            <w:top w:val="none" w:sz="0" w:space="0" w:color="auto"/>
            <w:left w:val="none" w:sz="0" w:space="0" w:color="auto"/>
            <w:bottom w:val="none" w:sz="0" w:space="0" w:color="auto"/>
            <w:right w:val="none" w:sz="0" w:space="0" w:color="auto"/>
          </w:divBdr>
        </w:div>
        <w:div w:id="9576621">
          <w:marLeft w:val="0"/>
          <w:marRight w:val="0"/>
          <w:marTop w:val="0"/>
          <w:marBottom w:val="0"/>
          <w:divBdr>
            <w:top w:val="none" w:sz="0" w:space="0" w:color="auto"/>
            <w:left w:val="none" w:sz="0" w:space="0" w:color="auto"/>
            <w:bottom w:val="none" w:sz="0" w:space="0" w:color="auto"/>
            <w:right w:val="none" w:sz="0" w:space="0" w:color="auto"/>
          </w:divBdr>
        </w:div>
        <w:div w:id="671376686">
          <w:marLeft w:val="0"/>
          <w:marRight w:val="0"/>
          <w:marTop w:val="120"/>
          <w:marBottom w:val="0"/>
          <w:divBdr>
            <w:top w:val="none" w:sz="0" w:space="0" w:color="auto"/>
            <w:left w:val="none" w:sz="0" w:space="0" w:color="auto"/>
            <w:bottom w:val="none" w:sz="0" w:space="0" w:color="auto"/>
            <w:right w:val="none" w:sz="0" w:space="0" w:color="auto"/>
          </w:divBdr>
        </w:div>
        <w:div w:id="1009789838">
          <w:marLeft w:val="0"/>
          <w:marRight w:val="0"/>
          <w:marTop w:val="0"/>
          <w:marBottom w:val="0"/>
          <w:divBdr>
            <w:top w:val="none" w:sz="0" w:space="0" w:color="auto"/>
            <w:left w:val="none" w:sz="0" w:space="0" w:color="auto"/>
            <w:bottom w:val="none" w:sz="0" w:space="0" w:color="auto"/>
            <w:right w:val="none" w:sz="0" w:space="0" w:color="auto"/>
          </w:divBdr>
        </w:div>
        <w:div w:id="208536343">
          <w:marLeft w:val="0"/>
          <w:marRight w:val="0"/>
          <w:marTop w:val="0"/>
          <w:marBottom w:val="0"/>
          <w:divBdr>
            <w:top w:val="none" w:sz="0" w:space="0" w:color="auto"/>
            <w:left w:val="none" w:sz="0" w:space="0" w:color="auto"/>
            <w:bottom w:val="none" w:sz="0" w:space="0" w:color="auto"/>
            <w:right w:val="none" w:sz="0" w:space="0" w:color="auto"/>
          </w:divBdr>
        </w:div>
        <w:div w:id="587889658">
          <w:marLeft w:val="0"/>
          <w:marRight w:val="0"/>
          <w:marTop w:val="120"/>
          <w:marBottom w:val="0"/>
          <w:divBdr>
            <w:top w:val="none" w:sz="0" w:space="0" w:color="auto"/>
            <w:left w:val="none" w:sz="0" w:space="0" w:color="auto"/>
            <w:bottom w:val="none" w:sz="0" w:space="0" w:color="auto"/>
            <w:right w:val="none" w:sz="0" w:space="0" w:color="auto"/>
          </w:divBdr>
        </w:div>
        <w:div w:id="1447693618">
          <w:marLeft w:val="0"/>
          <w:marRight w:val="0"/>
          <w:marTop w:val="0"/>
          <w:marBottom w:val="0"/>
          <w:divBdr>
            <w:top w:val="none" w:sz="0" w:space="0" w:color="auto"/>
            <w:left w:val="none" w:sz="0" w:space="0" w:color="auto"/>
            <w:bottom w:val="none" w:sz="0" w:space="0" w:color="auto"/>
            <w:right w:val="none" w:sz="0" w:space="0" w:color="auto"/>
          </w:divBdr>
        </w:div>
        <w:div w:id="1243880806">
          <w:marLeft w:val="0"/>
          <w:marRight w:val="0"/>
          <w:marTop w:val="0"/>
          <w:marBottom w:val="0"/>
          <w:divBdr>
            <w:top w:val="none" w:sz="0" w:space="0" w:color="auto"/>
            <w:left w:val="none" w:sz="0" w:space="0" w:color="auto"/>
            <w:bottom w:val="none" w:sz="0" w:space="0" w:color="auto"/>
            <w:right w:val="none" w:sz="0" w:space="0" w:color="auto"/>
          </w:divBdr>
        </w:div>
        <w:div w:id="1961452198">
          <w:marLeft w:val="0"/>
          <w:marRight w:val="0"/>
          <w:marTop w:val="0"/>
          <w:marBottom w:val="0"/>
          <w:divBdr>
            <w:top w:val="none" w:sz="0" w:space="0" w:color="auto"/>
            <w:left w:val="none" w:sz="0" w:space="0" w:color="auto"/>
            <w:bottom w:val="none" w:sz="0" w:space="0" w:color="auto"/>
            <w:right w:val="none" w:sz="0" w:space="0" w:color="auto"/>
          </w:divBdr>
        </w:div>
        <w:div w:id="285502690">
          <w:marLeft w:val="0"/>
          <w:marRight w:val="0"/>
          <w:marTop w:val="0"/>
          <w:marBottom w:val="0"/>
          <w:divBdr>
            <w:top w:val="none" w:sz="0" w:space="0" w:color="auto"/>
            <w:left w:val="none" w:sz="0" w:space="0" w:color="auto"/>
            <w:bottom w:val="none" w:sz="0" w:space="0" w:color="auto"/>
            <w:right w:val="none" w:sz="0" w:space="0" w:color="auto"/>
          </w:divBdr>
        </w:div>
        <w:div w:id="1330405662">
          <w:marLeft w:val="0"/>
          <w:marRight w:val="0"/>
          <w:marTop w:val="0"/>
          <w:marBottom w:val="0"/>
          <w:divBdr>
            <w:top w:val="none" w:sz="0" w:space="0" w:color="auto"/>
            <w:left w:val="none" w:sz="0" w:space="0" w:color="auto"/>
            <w:bottom w:val="none" w:sz="0" w:space="0" w:color="auto"/>
            <w:right w:val="none" w:sz="0" w:space="0" w:color="auto"/>
          </w:divBdr>
        </w:div>
        <w:div w:id="1549686480">
          <w:marLeft w:val="0"/>
          <w:marRight w:val="0"/>
          <w:marTop w:val="0"/>
          <w:marBottom w:val="0"/>
          <w:divBdr>
            <w:top w:val="none" w:sz="0" w:space="0" w:color="auto"/>
            <w:left w:val="none" w:sz="0" w:space="0" w:color="auto"/>
            <w:bottom w:val="none" w:sz="0" w:space="0" w:color="auto"/>
            <w:right w:val="none" w:sz="0" w:space="0" w:color="auto"/>
          </w:divBdr>
        </w:div>
        <w:div w:id="38946208">
          <w:marLeft w:val="0"/>
          <w:marRight w:val="0"/>
          <w:marTop w:val="0"/>
          <w:marBottom w:val="0"/>
          <w:divBdr>
            <w:top w:val="none" w:sz="0" w:space="0" w:color="auto"/>
            <w:left w:val="none" w:sz="0" w:space="0" w:color="auto"/>
            <w:bottom w:val="none" w:sz="0" w:space="0" w:color="auto"/>
            <w:right w:val="none" w:sz="0" w:space="0" w:color="auto"/>
          </w:divBdr>
        </w:div>
        <w:div w:id="416633791">
          <w:marLeft w:val="0"/>
          <w:marRight w:val="0"/>
          <w:marTop w:val="0"/>
          <w:marBottom w:val="0"/>
          <w:divBdr>
            <w:top w:val="none" w:sz="0" w:space="0" w:color="auto"/>
            <w:left w:val="none" w:sz="0" w:space="0" w:color="auto"/>
            <w:bottom w:val="none" w:sz="0" w:space="0" w:color="auto"/>
            <w:right w:val="none" w:sz="0" w:space="0" w:color="auto"/>
          </w:divBdr>
        </w:div>
        <w:div w:id="1711035329">
          <w:marLeft w:val="0"/>
          <w:marRight w:val="0"/>
          <w:marTop w:val="120"/>
          <w:marBottom w:val="0"/>
          <w:divBdr>
            <w:top w:val="none" w:sz="0" w:space="0" w:color="auto"/>
            <w:left w:val="none" w:sz="0" w:space="0" w:color="auto"/>
            <w:bottom w:val="none" w:sz="0" w:space="0" w:color="auto"/>
            <w:right w:val="none" w:sz="0" w:space="0" w:color="auto"/>
          </w:divBdr>
        </w:div>
        <w:div w:id="605847272">
          <w:marLeft w:val="0"/>
          <w:marRight w:val="0"/>
          <w:marTop w:val="0"/>
          <w:marBottom w:val="0"/>
          <w:divBdr>
            <w:top w:val="none" w:sz="0" w:space="0" w:color="auto"/>
            <w:left w:val="none" w:sz="0" w:space="0" w:color="auto"/>
            <w:bottom w:val="none" w:sz="0" w:space="0" w:color="auto"/>
            <w:right w:val="none" w:sz="0" w:space="0" w:color="auto"/>
          </w:divBdr>
        </w:div>
        <w:div w:id="1262950502">
          <w:marLeft w:val="0"/>
          <w:marRight w:val="0"/>
          <w:marTop w:val="0"/>
          <w:marBottom w:val="0"/>
          <w:divBdr>
            <w:top w:val="none" w:sz="0" w:space="0" w:color="auto"/>
            <w:left w:val="none" w:sz="0" w:space="0" w:color="auto"/>
            <w:bottom w:val="none" w:sz="0" w:space="0" w:color="auto"/>
            <w:right w:val="none" w:sz="0" w:space="0" w:color="auto"/>
          </w:divBdr>
        </w:div>
        <w:div w:id="374935115">
          <w:marLeft w:val="0"/>
          <w:marRight w:val="0"/>
          <w:marTop w:val="0"/>
          <w:marBottom w:val="0"/>
          <w:divBdr>
            <w:top w:val="none" w:sz="0" w:space="0" w:color="auto"/>
            <w:left w:val="none" w:sz="0" w:space="0" w:color="auto"/>
            <w:bottom w:val="none" w:sz="0" w:space="0" w:color="auto"/>
            <w:right w:val="none" w:sz="0" w:space="0" w:color="auto"/>
          </w:divBdr>
        </w:div>
        <w:div w:id="1344820834">
          <w:marLeft w:val="0"/>
          <w:marRight w:val="0"/>
          <w:marTop w:val="120"/>
          <w:marBottom w:val="0"/>
          <w:divBdr>
            <w:top w:val="none" w:sz="0" w:space="0" w:color="auto"/>
            <w:left w:val="none" w:sz="0" w:space="0" w:color="auto"/>
            <w:bottom w:val="none" w:sz="0" w:space="0" w:color="auto"/>
            <w:right w:val="none" w:sz="0" w:space="0" w:color="auto"/>
          </w:divBdr>
        </w:div>
        <w:div w:id="146484285">
          <w:marLeft w:val="0"/>
          <w:marRight w:val="0"/>
          <w:marTop w:val="0"/>
          <w:marBottom w:val="0"/>
          <w:divBdr>
            <w:top w:val="none" w:sz="0" w:space="0" w:color="auto"/>
            <w:left w:val="none" w:sz="0" w:space="0" w:color="auto"/>
            <w:bottom w:val="none" w:sz="0" w:space="0" w:color="auto"/>
            <w:right w:val="none" w:sz="0" w:space="0" w:color="auto"/>
          </w:divBdr>
        </w:div>
        <w:div w:id="917328967">
          <w:marLeft w:val="0"/>
          <w:marRight w:val="0"/>
          <w:marTop w:val="0"/>
          <w:marBottom w:val="0"/>
          <w:divBdr>
            <w:top w:val="none" w:sz="0" w:space="0" w:color="auto"/>
            <w:left w:val="none" w:sz="0" w:space="0" w:color="auto"/>
            <w:bottom w:val="none" w:sz="0" w:space="0" w:color="auto"/>
            <w:right w:val="none" w:sz="0" w:space="0" w:color="auto"/>
          </w:divBdr>
        </w:div>
        <w:div w:id="1463617626">
          <w:marLeft w:val="0"/>
          <w:marRight w:val="0"/>
          <w:marTop w:val="0"/>
          <w:marBottom w:val="0"/>
          <w:divBdr>
            <w:top w:val="none" w:sz="0" w:space="0" w:color="auto"/>
            <w:left w:val="none" w:sz="0" w:space="0" w:color="auto"/>
            <w:bottom w:val="none" w:sz="0" w:space="0" w:color="auto"/>
            <w:right w:val="none" w:sz="0" w:space="0" w:color="auto"/>
          </w:divBdr>
        </w:div>
        <w:div w:id="2137017834">
          <w:marLeft w:val="0"/>
          <w:marRight w:val="0"/>
          <w:marTop w:val="0"/>
          <w:marBottom w:val="0"/>
          <w:divBdr>
            <w:top w:val="none" w:sz="0" w:space="0" w:color="auto"/>
            <w:left w:val="none" w:sz="0" w:space="0" w:color="auto"/>
            <w:bottom w:val="none" w:sz="0" w:space="0" w:color="auto"/>
            <w:right w:val="none" w:sz="0" w:space="0" w:color="auto"/>
          </w:divBdr>
        </w:div>
        <w:div w:id="739714691">
          <w:marLeft w:val="0"/>
          <w:marRight w:val="0"/>
          <w:marTop w:val="0"/>
          <w:marBottom w:val="0"/>
          <w:divBdr>
            <w:top w:val="none" w:sz="0" w:space="0" w:color="auto"/>
            <w:left w:val="none" w:sz="0" w:space="0" w:color="auto"/>
            <w:bottom w:val="none" w:sz="0" w:space="0" w:color="auto"/>
            <w:right w:val="none" w:sz="0" w:space="0" w:color="auto"/>
          </w:divBdr>
        </w:div>
        <w:div w:id="25256037">
          <w:marLeft w:val="0"/>
          <w:marRight w:val="0"/>
          <w:marTop w:val="0"/>
          <w:marBottom w:val="0"/>
          <w:divBdr>
            <w:top w:val="none" w:sz="0" w:space="0" w:color="auto"/>
            <w:left w:val="none" w:sz="0" w:space="0" w:color="auto"/>
            <w:bottom w:val="none" w:sz="0" w:space="0" w:color="auto"/>
            <w:right w:val="none" w:sz="0" w:space="0" w:color="auto"/>
          </w:divBdr>
        </w:div>
        <w:div w:id="395669409">
          <w:marLeft w:val="0"/>
          <w:marRight w:val="0"/>
          <w:marTop w:val="0"/>
          <w:marBottom w:val="0"/>
          <w:divBdr>
            <w:top w:val="none" w:sz="0" w:space="0" w:color="auto"/>
            <w:left w:val="none" w:sz="0" w:space="0" w:color="auto"/>
            <w:bottom w:val="none" w:sz="0" w:space="0" w:color="auto"/>
            <w:right w:val="none" w:sz="0" w:space="0" w:color="auto"/>
          </w:divBdr>
        </w:div>
        <w:div w:id="641230718">
          <w:marLeft w:val="0"/>
          <w:marRight w:val="0"/>
          <w:marTop w:val="0"/>
          <w:marBottom w:val="0"/>
          <w:divBdr>
            <w:top w:val="none" w:sz="0" w:space="0" w:color="auto"/>
            <w:left w:val="none" w:sz="0" w:space="0" w:color="auto"/>
            <w:bottom w:val="none" w:sz="0" w:space="0" w:color="auto"/>
            <w:right w:val="none" w:sz="0" w:space="0" w:color="auto"/>
          </w:divBdr>
        </w:div>
        <w:div w:id="1954246078">
          <w:marLeft w:val="0"/>
          <w:marRight w:val="0"/>
          <w:marTop w:val="0"/>
          <w:marBottom w:val="0"/>
          <w:divBdr>
            <w:top w:val="none" w:sz="0" w:space="0" w:color="auto"/>
            <w:left w:val="none" w:sz="0" w:space="0" w:color="auto"/>
            <w:bottom w:val="none" w:sz="0" w:space="0" w:color="auto"/>
            <w:right w:val="none" w:sz="0" w:space="0" w:color="auto"/>
          </w:divBdr>
        </w:div>
        <w:div w:id="841971068">
          <w:marLeft w:val="0"/>
          <w:marRight w:val="0"/>
          <w:marTop w:val="120"/>
          <w:marBottom w:val="0"/>
          <w:divBdr>
            <w:top w:val="none" w:sz="0" w:space="0" w:color="auto"/>
            <w:left w:val="none" w:sz="0" w:space="0" w:color="auto"/>
            <w:bottom w:val="none" w:sz="0" w:space="0" w:color="auto"/>
            <w:right w:val="none" w:sz="0" w:space="0" w:color="auto"/>
          </w:divBdr>
        </w:div>
        <w:div w:id="1197233052">
          <w:marLeft w:val="0"/>
          <w:marRight w:val="0"/>
          <w:marTop w:val="0"/>
          <w:marBottom w:val="0"/>
          <w:divBdr>
            <w:top w:val="none" w:sz="0" w:space="0" w:color="auto"/>
            <w:left w:val="none" w:sz="0" w:space="0" w:color="auto"/>
            <w:bottom w:val="none" w:sz="0" w:space="0" w:color="auto"/>
            <w:right w:val="none" w:sz="0" w:space="0" w:color="auto"/>
          </w:divBdr>
        </w:div>
        <w:div w:id="527647528">
          <w:marLeft w:val="0"/>
          <w:marRight w:val="0"/>
          <w:marTop w:val="0"/>
          <w:marBottom w:val="0"/>
          <w:divBdr>
            <w:top w:val="none" w:sz="0" w:space="0" w:color="auto"/>
            <w:left w:val="none" w:sz="0" w:space="0" w:color="auto"/>
            <w:bottom w:val="none" w:sz="0" w:space="0" w:color="auto"/>
            <w:right w:val="none" w:sz="0" w:space="0" w:color="auto"/>
          </w:divBdr>
        </w:div>
        <w:div w:id="2057699910">
          <w:marLeft w:val="0"/>
          <w:marRight w:val="0"/>
          <w:marTop w:val="0"/>
          <w:marBottom w:val="0"/>
          <w:divBdr>
            <w:top w:val="none" w:sz="0" w:space="0" w:color="auto"/>
            <w:left w:val="none" w:sz="0" w:space="0" w:color="auto"/>
            <w:bottom w:val="none" w:sz="0" w:space="0" w:color="auto"/>
            <w:right w:val="none" w:sz="0" w:space="0" w:color="auto"/>
          </w:divBdr>
        </w:div>
        <w:div w:id="879975826">
          <w:marLeft w:val="0"/>
          <w:marRight w:val="0"/>
          <w:marTop w:val="0"/>
          <w:marBottom w:val="0"/>
          <w:divBdr>
            <w:top w:val="none" w:sz="0" w:space="0" w:color="auto"/>
            <w:left w:val="none" w:sz="0" w:space="0" w:color="auto"/>
            <w:bottom w:val="none" w:sz="0" w:space="0" w:color="auto"/>
            <w:right w:val="none" w:sz="0" w:space="0" w:color="auto"/>
          </w:divBdr>
        </w:div>
        <w:div w:id="1160268321">
          <w:marLeft w:val="0"/>
          <w:marRight w:val="0"/>
          <w:marTop w:val="0"/>
          <w:marBottom w:val="0"/>
          <w:divBdr>
            <w:top w:val="none" w:sz="0" w:space="0" w:color="auto"/>
            <w:left w:val="none" w:sz="0" w:space="0" w:color="auto"/>
            <w:bottom w:val="none" w:sz="0" w:space="0" w:color="auto"/>
            <w:right w:val="none" w:sz="0" w:space="0" w:color="auto"/>
          </w:divBdr>
        </w:div>
        <w:div w:id="1686975637">
          <w:marLeft w:val="0"/>
          <w:marRight w:val="0"/>
          <w:marTop w:val="0"/>
          <w:marBottom w:val="0"/>
          <w:divBdr>
            <w:top w:val="none" w:sz="0" w:space="0" w:color="auto"/>
            <w:left w:val="none" w:sz="0" w:space="0" w:color="auto"/>
            <w:bottom w:val="none" w:sz="0" w:space="0" w:color="auto"/>
            <w:right w:val="none" w:sz="0" w:space="0" w:color="auto"/>
          </w:divBdr>
        </w:div>
        <w:div w:id="1332222405">
          <w:marLeft w:val="0"/>
          <w:marRight w:val="0"/>
          <w:marTop w:val="0"/>
          <w:marBottom w:val="0"/>
          <w:divBdr>
            <w:top w:val="none" w:sz="0" w:space="0" w:color="auto"/>
            <w:left w:val="none" w:sz="0" w:space="0" w:color="auto"/>
            <w:bottom w:val="none" w:sz="0" w:space="0" w:color="auto"/>
            <w:right w:val="none" w:sz="0" w:space="0" w:color="auto"/>
          </w:divBdr>
        </w:div>
        <w:div w:id="817573700">
          <w:marLeft w:val="0"/>
          <w:marRight w:val="0"/>
          <w:marTop w:val="0"/>
          <w:marBottom w:val="0"/>
          <w:divBdr>
            <w:top w:val="none" w:sz="0" w:space="0" w:color="auto"/>
            <w:left w:val="none" w:sz="0" w:space="0" w:color="auto"/>
            <w:bottom w:val="none" w:sz="0" w:space="0" w:color="auto"/>
            <w:right w:val="none" w:sz="0" w:space="0" w:color="auto"/>
          </w:divBdr>
        </w:div>
        <w:div w:id="1329475921">
          <w:marLeft w:val="0"/>
          <w:marRight w:val="0"/>
          <w:marTop w:val="0"/>
          <w:marBottom w:val="0"/>
          <w:divBdr>
            <w:top w:val="none" w:sz="0" w:space="0" w:color="auto"/>
            <w:left w:val="none" w:sz="0" w:space="0" w:color="auto"/>
            <w:bottom w:val="none" w:sz="0" w:space="0" w:color="auto"/>
            <w:right w:val="none" w:sz="0" w:space="0" w:color="auto"/>
          </w:divBdr>
        </w:div>
        <w:div w:id="386954318">
          <w:marLeft w:val="0"/>
          <w:marRight w:val="0"/>
          <w:marTop w:val="0"/>
          <w:marBottom w:val="0"/>
          <w:divBdr>
            <w:top w:val="none" w:sz="0" w:space="0" w:color="auto"/>
            <w:left w:val="none" w:sz="0" w:space="0" w:color="auto"/>
            <w:bottom w:val="none" w:sz="0" w:space="0" w:color="auto"/>
            <w:right w:val="none" w:sz="0" w:space="0" w:color="auto"/>
          </w:divBdr>
        </w:div>
        <w:div w:id="259335333">
          <w:marLeft w:val="0"/>
          <w:marRight w:val="0"/>
          <w:marTop w:val="0"/>
          <w:marBottom w:val="0"/>
          <w:divBdr>
            <w:top w:val="none" w:sz="0" w:space="0" w:color="auto"/>
            <w:left w:val="none" w:sz="0" w:space="0" w:color="auto"/>
            <w:bottom w:val="none" w:sz="0" w:space="0" w:color="auto"/>
            <w:right w:val="none" w:sz="0" w:space="0" w:color="auto"/>
          </w:divBdr>
        </w:div>
        <w:div w:id="1717897154">
          <w:marLeft w:val="0"/>
          <w:marRight w:val="0"/>
          <w:marTop w:val="0"/>
          <w:marBottom w:val="0"/>
          <w:divBdr>
            <w:top w:val="none" w:sz="0" w:space="0" w:color="auto"/>
            <w:left w:val="none" w:sz="0" w:space="0" w:color="auto"/>
            <w:bottom w:val="none" w:sz="0" w:space="0" w:color="auto"/>
            <w:right w:val="none" w:sz="0" w:space="0" w:color="auto"/>
          </w:divBdr>
        </w:div>
        <w:div w:id="835460994">
          <w:marLeft w:val="0"/>
          <w:marRight w:val="0"/>
          <w:marTop w:val="120"/>
          <w:marBottom w:val="0"/>
          <w:divBdr>
            <w:top w:val="none" w:sz="0" w:space="0" w:color="auto"/>
            <w:left w:val="none" w:sz="0" w:space="0" w:color="auto"/>
            <w:bottom w:val="none" w:sz="0" w:space="0" w:color="auto"/>
            <w:right w:val="none" w:sz="0" w:space="0" w:color="auto"/>
          </w:divBdr>
        </w:div>
        <w:div w:id="1303149777">
          <w:marLeft w:val="0"/>
          <w:marRight w:val="0"/>
          <w:marTop w:val="0"/>
          <w:marBottom w:val="0"/>
          <w:divBdr>
            <w:top w:val="none" w:sz="0" w:space="0" w:color="auto"/>
            <w:left w:val="none" w:sz="0" w:space="0" w:color="auto"/>
            <w:bottom w:val="none" w:sz="0" w:space="0" w:color="auto"/>
            <w:right w:val="none" w:sz="0" w:space="0" w:color="auto"/>
          </w:divBdr>
        </w:div>
        <w:div w:id="286013609">
          <w:marLeft w:val="0"/>
          <w:marRight w:val="0"/>
          <w:marTop w:val="0"/>
          <w:marBottom w:val="0"/>
          <w:divBdr>
            <w:top w:val="none" w:sz="0" w:space="0" w:color="auto"/>
            <w:left w:val="none" w:sz="0" w:space="0" w:color="auto"/>
            <w:bottom w:val="none" w:sz="0" w:space="0" w:color="auto"/>
            <w:right w:val="none" w:sz="0" w:space="0" w:color="auto"/>
          </w:divBdr>
        </w:div>
        <w:div w:id="1036276697">
          <w:marLeft w:val="0"/>
          <w:marRight w:val="0"/>
          <w:marTop w:val="0"/>
          <w:marBottom w:val="0"/>
          <w:divBdr>
            <w:top w:val="none" w:sz="0" w:space="0" w:color="auto"/>
            <w:left w:val="none" w:sz="0" w:space="0" w:color="auto"/>
            <w:bottom w:val="none" w:sz="0" w:space="0" w:color="auto"/>
            <w:right w:val="none" w:sz="0" w:space="0" w:color="auto"/>
          </w:divBdr>
        </w:div>
        <w:div w:id="1004627772">
          <w:marLeft w:val="0"/>
          <w:marRight w:val="0"/>
          <w:marTop w:val="0"/>
          <w:marBottom w:val="0"/>
          <w:divBdr>
            <w:top w:val="none" w:sz="0" w:space="0" w:color="auto"/>
            <w:left w:val="none" w:sz="0" w:space="0" w:color="auto"/>
            <w:bottom w:val="none" w:sz="0" w:space="0" w:color="auto"/>
            <w:right w:val="none" w:sz="0" w:space="0" w:color="auto"/>
          </w:divBdr>
        </w:div>
        <w:div w:id="20785465">
          <w:marLeft w:val="0"/>
          <w:marRight w:val="0"/>
          <w:marTop w:val="0"/>
          <w:marBottom w:val="0"/>
          <w:divBdr>
            <w:top w:val="none" w:sz="0" w:space="0" w:color="auto"/>
            <w:left w:val="none" w:sz="0" w:space="0" w:color="auto"/>
            <w:bottom w:val="none" w:sz="0" w:space="0" w:color="auto"/>
            <w:right w:val="none" w:sz="0" w:space="0" w:color="auto"/>
          </w:divBdr>
        </w:div>
        <w:div w:id="2081636974">
          <w:marLeft w:val="0"/>
          <w:marRight w:val="0"/>
          <w:marTop w:val="0"/>
          <w:marBottom w:val="0"/>
          <w:divBdr>
            <w:top w:val="none" w:sz="0" w:space="0" w:color="auto"/>
            <w:left w:val="none" w:sz="0" w:space="0" w:color="auto"/>
            <w:bottom w:val="none" w:sz="0" w:space="0" w:color="auto"/>
            <w:right w:val="none" w:sz="0" w:space="0" w:color="auto"/>
          </w:divBdr>
        </w:div>
        <w:div w:id="322971193">
          <w:marLeft w:val="0"/>
          <w:marRight w:val="0"/>
          <w:marTop w:val="0"/>
          <w:marBottom w:val="0"/>
          <w:divBdr>
            <w:top w:val="none" w:sz="0" w:space="0" w:color="auto"/>
            <w:left w:val="none" w:sz="0" w:space="0" w:color="auto"/>
            <w:bottom w:val="none" w:sz="0" w:space="0" w:color="auto"/>
            <w:right w:val="none" w:sz="0" w:space="0" w:color="auto"/>
          </w:divBdr>
        </w:div>
        <w:div w:id="1643577361">
          <w:marLeft w:val="0"/>
          <w:marRight w:val="0"/>
          <w:marTop w:val="120"/>
          <w:marBottom w:val="0"/>
          <w:divBdr>
            <w:top w:val="none" w:sz="0" w:space="0" w:color="auto"/>
            <w:left w:val="none" w:sz="0" w:space="0" w:color="auto"/>
            <w:bottom w:val="none" w:sz="0" w:space="0" w:color="auto"/>
            <w:right w:val="none" w:sz="0" w:space="0" w:color="auto"/>
          </w:divBdr>
        </w:div>
        <w:div w:id="104078268">
          <w:marLeft w:val="0"/>
          <w:marRight w:val="0"/>
          <w:marTop w:val="0"/>
          <w:marBottom w:val="0"/>
          <w:divBdr>
            <w:top w:val="none" w:sz="0" w:space="0" w:color="auto"/>
            <w:left w:val="none" w:sz="0" w:space="0" w:color="auto"/>
            <w:bottom w:val="none" w:sz="0" w:space="0" w:color="auto"/>
            <w:right w:val="none" w:sz="0" w:space="0" w:color="auto"/>
          </w:divBdr>
        </w:div>
        <w:div w:id="263416291">
          <w:marLeft w:val="0"/>
          <w:marRight w:val="0"/>
          <w:marTop w:val="0"/>
          <w:marBottom w:val="0"/>
          <w:divBdr>
            <w:top w:val="none" w:sz="0" w:space="0" w:color="auto"/>
            <w:left w:val="none" w:sz="0" w:space="0" w:color="auto"/>
            <w:bottom w:val="none" w:sz="0" w:space="0" w:color="auto"/>
            <w:right w:val="none" w:sz="0" w:space="0" w:color="auto"/>
          </w:divBdr>
        </w:div>
        <w:div w:id="1522205364">
          <w:marLeft w:val="0"/>
          <w:marRight w:val="0"/>
          <w:marTop w:val="0"/>
          <w:marBottom w:val="0"/>
          <w:divBdr>
            <w:top w:val="none" w:sz="0" w:space="0" w:color="auto"/>
            <w:left w:val="none" w:sz="0" w:space="0" w:color="auto"/>
            <w:bottom w:val="none" w:sz="0" w:space="0" w:color="auto"/>
            <w:right w:val="none" w:sz="0" w:space="0" w:color="auto"/>
          </w:divBdr>
        </w:div>
        <w:div w:id="740446677">
          <w:marLeft w:val="0"/>
          <w:marRight w:val="0"/>
          <w:marTop w:val="0"/>
          <w:marBottom w:val="0"/>
          <w:divBdr>
            <w:top w:val="none" w:sz="0" w:space="0" w:color="auto"/>
            <w:left w:val="none" w:sz="0" w:space="0" w:color="auto"/>
            <w:bottom w:val="none" w:sz="0" w:space="0" w:color="auto"/>
            <w:right w:val="none" w:sz="0" w:space="0" w:color="auto"/>
          </w:divBdr>
        </w:div>
        <w:div w:id="178861625">
          <w:marLeft w:val="0"/>
          <w:marRight w:val="0"/>
          <w:marTop w:val="0"/>
          <w:marBottom w:val="0"/>
          <w:divBdr>
            <w:top w:val="none" w:sz="0" w:space="0" w:color="auto"/>
            <w:left w:val="none" w:sz="0" w:space="0" w:color="auto"/>
            <w:bottom w:val="none" w:sz="0" w:space="0" w:color="auto"/>
            <w:right w:val="none" w:sz="0" w:space="0" w:color="auto"/>
          </w:divBdr>
        </w:div>
        <w:div w:id="1084718980">
          <w:marLeft w:val="0"/>
          <w:marRight w:val="0"/>
          <w:marTop w:val="0"/>
          <w:marBottom w:val="0"/>
          <w:divBdr>
            <w:top w:val="none" w:sz="0" w:space="0" w:color="auto"/>
            <w:left w:val="none" w:sz="0" w:space="0" w:color="auto"/>
            <w:bottom w:val="none" w:sz="0" w:space="0" w:color="auto"/>
            <w:right w:val="none" w:sz="0" w:space="0" w:color="auto"/>
          </w:divBdr>
        </w:div>
        <w:div w:id="543829296">
          <w:marLeft w:val="0"/>
          <w:marRight w:val="0"/>
          <w:marTop w:val="0"/>
          <w:marBottom w:val="0"/>
          <w:divBdr>
            <w:top w:val="none" w:sz="0" w:space="0" w:color="auto"/>
            <w:left w:val="none" w:sz="0" w:space="0" w:color="auto"/>
            <w:bottom w:val="none" w:sz="0" w:space="0" w:color="auto"/>
            <w:right w:val="none" w:sz="0" w:space="0" w:color="auto"/>
          </w:divBdr>
        </w:div>
        <w:div w:id="278681844">
          <w:marLeft w:val="0"/>
          <w:marRight w:val="0"/>
          <w:marTop w:val="0"/>
          <w:marBottom w:val="0"/>
          <w:divBdr>
            <w:top w:val="none" w:sz="0" w:space="0" w:color="auto"/>
            <w:left w:val="none" w:sz="0" w:space="0" w:color="auto"/>
            <w:bottom w:val="none" w:sz="0" w:space="0" w:color="auto"/>
            <w:right w:val="none" w:sz="0" w:space="0" w:color="auto"/>
          </w:divBdr>
        </w:div>
        <w:div w:id="976879809">
          <w:marLeft w:val="0"/>
          <w:marRight w:val="0"/>
          <w:marTop w:val="0"/>
          <w:marBottom w:val="0"/>
          <w:divBdr>
            <w:top w:val="none" w:sz="0" w:space="0" w:color="auto"/>
            <w:left w:val="none" w:sz="0" w:space="0" w:color="auto"/>
            <w:bottom w:val="none" w:sz="0" w:space="0" w:color="auto"/>
            <w:right w:val="none" w:sz="0" w:space="0" w:color="auto"/>
          </w:divBdr>
        </w:div>
        <w:div w:id="2050568726">
          <w:marLeft w:val="0"/>
          <w:marRight w:val="0"/>
          <w:marTop w:val="0"/>
          <w:marBottom w:val="0"/>
          <w:divBdr>
            <w:top w:val="none" w:sz="0" w:space="0" w:color="auto"/>
            <w:left w:val="none" w:sz="0" w:space="0" w:color="auto"/>
            <w:bottom w:val="none" w:sz="0" w:space="0" w:color="auto"/>
            <w:right w:val="none" w:sz="0" w:space="0" w:color="auto"/>
          </w:divBdr>
        </w:div>
        <w:div w:id="180507769">
          <w:marLeft w:val="0"/>
          <w:marRight w:val="0"/>
          <w:marTop w:val="120"/>
          <w:marBottom w:val="0"/>
          <w:divBdr>
            <w:top w:val="none" w:sz="0" w:space="0" w:color="auto"/>
            <w:left w:val="none" w:sz="0" w:space="0" w:color="auto"/>
            <w:bottom w:val="none" w:sz="0" w:space="0" w:color="auto"/>
            <w:right w:val="none" w:sz="0" w:space="0" w:color="auto"/>
          </w:divBdr>
        </w:div>
        <w:div w:id="1423184763">
          <w:marLeft w:val="0"/>
          <w:marRight w:val="0"/>
          <w:marTop w:val="0"/>
          <w:marBottom w:val="0"/>
          <w:divBdr>
            <w:top w:val="none" w:sz="0" w:space="0" w:color="auto"/>
            <w:left w:val="none" w:sz="0" w:space="0" w:color="auto"/>
            <w:bottom w:val="none" w:sz="0" w:space="0" w:color="auto"/>
            <w:right w:val="none" w:sz="0" w:space="0" w:color="auto"/>
          </w:divBdr>
        </w:div>
        <w:div w:id="1588466760">
          <w:marLeft w:val="0"/>
          <w:marRight w:val="0"/>
          <w:marTop w:val="0"/>
          <w:marBottom w:val="0"/>
          <w:divBdr>
            <w:top w:val="none" w:sz="0" w:space="0" w:color="auto"/>
            <w:left w:val="none" w:sz="0" w:space="0" w:color="auto"/>
            <w:bottom w:val="none" w:sz="0" w:space="0" w:color="auto"/>
            <w:right w:val="none" w:sz="0" w:space="0" w:color="auto"/>
          </w:divBdr>
        </w:div>
        <w:div w:id="551620744">
          <w:marLeft w:val="0"/>
          <w:marRight w:val="0"/>
          <w:marTop w:val="120"/>
          <w:marBottom w:val="0"/>
          <w:divBdr>
            <w:top w:val="none" w:sz="0" w:space="0" w:color="auto"/>
            <w:left w:val="none" w:sz="0" w:space="0" w:color="auto"/>
            <w:bottom w:val="none" w:sz="0" w:space="0" w:color="auto"/>
            <w:right w:val="none" w:sz="0" w:space="0" w:color="auto"/>
          </w:divBdr>
        </w:div>
        <w:div w:id="862326049">
          <w:marLeft w:val="0"/>
          <w:marRight w:val="0"/>
          <w:marTop w:val="0"/>
          <w:marBottom w:val="0"/>
          <w:divBdr>
            <w:top w:val="none" w:sz="0" w:space="0" w:color="auto"/>
            <w:left w:val="none" w:sz="0" w:space="0" w:color="auto"/>
            <w:bottom w:val="none" w:sz="0" w:space="0" w:color="auto"/>
            <w:right w:val="none" w:sz="0" w:space="0" w:color="auto"/>
          </w:divBdr>
        </w:div>
        <w:div w:id="751662111">
          <w:marLeft w:val="0"/>
          <w:marRight w:val="0"/>
          <w:marTop w:val="0"/>
          <w:marBottom w:val="0"/>
          <w:divBdr>
            <w:top w:val="none" w:sz="0" w:space="0" w:color="auto"/>
            <w:left w:val="none" w:sz="0" w:space="0" w:color="auto"/>
            <w:bottom w:val="none" w:sz="0" w:space="0" w:color="auto"/>
            <w:right w:val="none" w:sz="0" w:space="0" w:color="auto"/>
          </w:divBdr>
        </w:div>
        <w:div w:id="1922329650">
          <w:marLeft w:val="0"/>
          <w:marRight w:val="0"/>
          <w:marTop w:val="0"/>
          <w:marBottom w:val="0"/>
          <w:divBdr>
            <w:top w:val="none" w:sz="0" w:space="0" w:color="auto"/>
            <w:left w:val="none" w:sz="0" w:space="0" w:color="auto"/>
            <w:bottom w:val="none" w:sz="0" w:space="0" w:color="auto"/>
            <w:right w:val="none" w:sz="0" w:space="0" w:color="auto"/>
          </w:divBdr>
        </w:div>
        <w:div w:id="1556235473">
          <w:marLeft w:val="0"/>
          <w:marRight w:val="0"/>
          <w:marTop w:val="0"/>
          <w:marBottom w:val="0"/>
          <w:divBdr>
            <w:top w:val="none" w:sz="0" w:space="0" w:color="auto"/>
            <w:left w:val="none" w:sz="0" w:space="0" w:color="auto"/>
            <w:bottom w:val="none" w:sz="0" w:space="0" w:color="auto"/>
            <w:right w:val="none" w:sz="0" w:space="0" w:color="auto"/>
          </w:divBdr>
        </w:div>
        <w:div w:id="726103940">
          <w:marLeft w:val="0"/>
          <w:marRight w:val="0"/>
          <w:marTop w:val="0"/>
          <w:marBottom w:val="0"/>
          <w:divBdr>
            <w:top w:val="none" w:sz="0" w:space="0" w:color="auto"/>
            <w:left w:val="none" w:sz="0" w:space="0" w:color="auto"/>
            <w:bottom w:val="none" w:sz="0" w:space="0" w:color="auto"/>
            <w:right w:val="none" w:sz="0" w:space="0" w:color="auto"/>
          </w:divBdr>
        </w:div>
        <w:div w:id="910849895">
          <w:marLeft w:val="0"/>
          <w:marRight w:val="0"/>
          <w:marTop w:val="0"/>
          <w:marBottom w:val="0"/>
          <w:divBdr>
            <w:top w:val="none" w:sz="0" w:space="0" w:color="auto"/>
            <w:left w:val="none" w:sz="0" w:space="0" w:color="auto"/>
            <w:bottom w:val="none" w:sz="0" w:space="0" w:color="auto"/>
            <w:right w:val="none" w:sz="0" w:space="0" w:color="auto"/>
          </w:divBdr>
        </w:div>
        <w:div w:id="1615405870">
          <w:marLeft w:val="0"/>
          <w:marRight w:val="0"/>
          <w:marTop w:val="0"/>
          <w:marBottom w:val="0"/>
          <w:divBdr>
            <w:top w:val="none" w:sz="0" w:space="0" w:color="auto"/>
            <w:left w:val="none" w:sz="0" w:space="0" w:color="auto"/>
            <w:bottom w:val="none" w:sz="0" w:space="0" w:color="auto"/>
            <w:right w:val="none" w:sz="0" w:space="0" w:color="auto"/>
          </w:divBdr>
        </w:div>
        <w:div w:id="454564183">
          <w:marLeft w:val="0"/>
          <w:marRight w:val="0"/>
          <w:marTop w:val="120"/>
          <w:marBottom w:val="0"/>
          <w:divBdr>
            <w:top w:val="none" w:sz="0" w:space="0" w:color="auto"/>
            <w:left w:val="none" w:sz="0" w:space="0" w:color="auto"/>
            <w:bottom w:val="none" w:sz="0" w:space="0" w:color="auto"/>
            <w:right w:val="none" w:sz="0" w:space="0" w:color="auto"/>
          </w:divBdr>
        </w:div>
        <w:div w:id="611591419">
          <w:marLeft w:val="0"/>
          <w:marRight w:val="0"/>
          <w:marTop w:val="0"/>
          <w:marBottom w:val="0"/>
          <w:divBdr>
            <w:top w:val="none" w:sz="0" w:space="0" w:color="auto"/>
            <w:left w:val="none" w:sz="0" w:space="0" w:color="auto"/>
            <w:bottom w:val="none" w:sz="0" w:space="0" w:color="auto"/>
            <w:right w:val="none" w:sz="0" w:space="0" w:color="auto"/>
          </w:divBdr>
        </w:div>
        <w:div w:id="1150361452">
          <w:marLeft w:val="0"/>
          <w:marRight w:val="0"/>
          <w:marTop w:val="0"/>
          <w:marBottom w:val="0"/>
          <w:divBdr>
            <w:top w:val="none" w:sz="0" w:space="0" w:color="auto"/>
            <w:left w:val="none" w:sz="0" w:space="0" w:color="auto"/>
            <w:bottom w:val="none" w:sz="0" w:space="0" w:color="auto"/>
            <w:right w:val="none" w:sz="0" w:space="0" w:color="auto"/>
          </w:divBdr>
        </w:div>
        <w:div w:id="152456591">
          <w:marLeft w:val="0"/>
          <w:marRight w:val="0"/>
          <w:marTop w:val="0"/>
          <w:marBottom w:val="0"/>
          <w:divBdr>
            <w:top w:val="none" w:sz="0" w:space="0" w:color="auto"/>
            <w:left w:val="none" w:sz="0" w:space="0" w:color="auto"/>
            <w:bottom w:val="none" w:sz="0" w:space="0" w:color="auto"/>
            <w:right w:val="none" w:sz="0" w:space="0" w:color="auto"/>
          </w:divBdr>
        </w:div>
        <w:div w:id="306981088">
          <w:marLeft w:val="0"/>
          <w:marRight w:val="0"/>
          <w:marTop w:val="0"/>
          <w:marBottom w:val="0"/>
          <w:divBdr>
            <w:top w:val="none" w:sz="0" w:space="0" w:color="auto"/>
            <w:left w:val="none" w:sz="0" w:space="0" w:color="auto"/>
            <w:bottom w:val="none" w:sz="0" w:space="0" w:color="auto"/>
            <w:right w:val="none" w:sz="0" w:space="0" w:color="auto"/>
          </w:divBdr>
        </w:div>
        <w:div w:id="838352843">
          <w:marLeft w:val="0"/>
          <w:marRight w:val="0"/>
          <w:marTop w:val="0"/>
          <w:marBottom w:val="0"/>
          <w:divBdr>
            <w:top w:val="none" w:sz="0" w:space="0" w:color="auto"/>
            <w:left w:val="none" w:sz="0" w:space="0" w:color="auto"/>
            <w:bottom w:val="none" w:sz="0" w:space="0" w:color="auto"/>
            <w:right w:val="none" w:sz="0" w:space="0" w:color="auto"/>
          </w:divBdr>
        </w:div>
        <w:div w:id="1508011690">
          <w:marLeft w:val="0"/>
          <w:marRight w:val="0"/>
          <w:marTop w:val="0"/>
          <w:marBottom w:val="0"/>
          <w:divBdr>
            <w:top w:val="none" w:sz="0" w:space="0" w:color="auto"/>
            <w:left w:val="none" w:sz="0" w:space="0" w:color="auto"/>
            <w:bottom w:val="none" w:sz="0" w:space="0" w:color="auto"/>
            <w:right w:val="none" w:sz="0" w:space="0" w:color="auto"/>
          </w:divBdr>
        </w:div>
        <w:div w:id="168522716">
          <w:marLeft w:val="0"/>
          <w:marRight w:val="0"/>
          <w:marTop w:val="0"/>
          <w:marBottom w:val="0"/>
          <w:divBdr>
            <w:top w:val="none" w:sz="0" w:space="0" w:color="auto"/>
            <w:left w:val="none" w:sz="0" w:space="0" w:color="auto"/>
            <w:bottom w:val="none" w:sz="0" w:space="0" w:color="auto"/>
            <w:right w:val="none" w:sz="0" w:space="0" w:color="auto"/>
          </w:divBdr>
        </w:div>
        <w:div w:id="1526552792">
          <w:marLeft w:val="0"/>
          <w:marRight w:val="0"/>
          <w:marTop w:val="0"/>
          <w:marBottom w:val="0"/>
          <w:divBdr>
            <w:top w:val="none" w:sz="0" w:space="0" w:color="auto"/>
            <w:left w:val="none" w:sz="0" w:space="0" w:color="auto"/>
            <w:bottom w:val="none" w:sz="0" w:space="0" w:color="auto"/>
            <w:right w:val="none" w:sz="0" w:space="0" w:color="auto"/>
          </w:divBdr>
        </w:div>
        <w:div w:id="1875724623">
          <w:marLeft w:val="0"/>
          <w:marRight w:val="0"/>
          <w:marTop w:val="0"/>
          <w:marBottom w:val="0"/>
          <w:divBdr>
            <w:top w:val="none" w:sz="0" w:space="0" w:color="auto"/>
            <w:left w:val="none" w:sz="0" w:space="0" w:color="auto"/>
            <w:bottom w:val="none" w:sz="0" w:space="0" w:color="auto"/>
            <w:right w:val="none" w:sz="0" w:space="0" w:color="auto"/>
          </w:divBdr>
        </w:div>
        <w:div w:id="1741755215">
          <w:marLeft w:val="0"/>
          <w:marRight w:val="0"/>
          <w:marTop w:val="0"/>
          <w:marBottom w:val="0"/>
          <w:divBdr>
            <w:top w:val="none" w:sz="0" w:space="0" w:color="auto"/>
            <w:left w:val="none" w:sz="0" w:space="0" w:color="auto"/>
            <w:bottom w:val="none" w:sz="0" w:space="0" w:color="auto"/>
            <w:right w:val="none" w:sz="0" w:space="0" w:color="auto"/>
          </w:divBdr>
        </w:div>
        <w:div w:id="957107501">
          <w:marLeft w:val="0"/>
          <w:marRight w:val="0"/>
          <w:marTop w:val="0"/>
          <w:marBottom w:val="0"/>
          <w:divBdr>
            <w:top w:val="none" w:sz="0" w:space="0" w:color="auto"/>
            <w:left w:val="none" w:sz="0" w:space="0" w:color="auto"/>
            <w:bottom w:val="none" w:sz="0" w:space="0" w:color="auto"/>
            <w:right w:val="none" w:sz="0" w:space="0" w:color="auto"/>
          </w:divBdr>
        </w:div>
        <w:div w:id="1444690686">
          <w:marLeft w:val="0"/>
          <w:marRight w:val="0"/>
          <w:marTop w:val="120"/>
          <w:marBottom w:val="0"/>
          <w:divBdr>
            <w:top w:val="none" w:sz="0" w:space="0" w:color="auto"/>
            <w:left w:val="none" w:sz="0" w:space="0" w:color="auto"/>
            <w:bottom w:val="none" w:sz="0" w:space="0" w:color="auto"/>
            <w:right w:val="none" w:sz="0" w:space="0" w:color="auto"/>
          </w:divBdr>
        </w:div>
        <w:div w:id="1040476886">
          <w:marLeft w:val="0"/>
          <w:marRight w:val="0"/>
          <w:marTop w:val="0"/>
          <w:marBottom w:val="0"/>
          <w:divBdr>
            <w:top w:val="none" w:sz="0" w:space="0" w:color="auto"/>
            <w:left w:val="none" w:sz="0" w:space="0" w:color="auto"/>
            <w:bottom w:val="none" w:sz="0" w:space="0" w:color="auto"/>
            <w:right w:val="none" w:sz="0" w:space="0" w:color="auto"/>
          </w:divBdr>
        </w:div>
        <w:div w:id="744644072">
          <w:marLeft w:val="0"/>
          <w:marRight w:val="0"/>
          <w:marTop w:val="0"/>
          <w:marBottom w:val="0"/>
          <w:divBdr>
            <w:top w:val="none" w:sz="0" w:space="0" w:color="auto"/>
            <w:left w:val="none" w:sz="0" w:space="0" w:color="auto"/>
            <w:bottom w:val="none" w:sz="0" w:space="0" w:color="auto"/>
            <w:right w:val="none" w:sz="0" w:space="0" w:color="auto"/>
          </w:divBdr>
        </w:div>
        <w:div w:id="841429790">
          <w:marLeft w:val="0"/>
          <w:marRight w:val="0"/>
          <w:marTop w:val="0"/>
          <w:marBottom w:val="0"/>
          <w:divBdr>
            <w:top w:val="none" w:sz="0" w:space="0" w:color="auto"/>
            <w:left w:val="none" w:sz="0" w:space="0" w:color="auto"/>
            <w:bottom w:val="none" w:sz="0" w:space="0" w:color="auto"/>
            <w:right w:val="none" w:sz="0" w:space="0" w:color="auto"/>
          </w:divBdr>
        </w:div>
        <w:div w:id="778260579">
          <w:marLeft w:val="0"/>
          <w:marRight w:val="0"/>
          <w:marTop w:val="0"/>
          <w:marBottom w:val="0"/>
          <w:divBdr>
            <w:top w:val="none" w:sz="0" w:space="0" w:color="auto"/>
            <w:left w:val="none" w:sz="0" w:space="0" w:color="auto"/>
            <w:bottom w:val="none" w:sz="0" w:space="0" w:color="auto"/>
            <w:right w:val="none" w:sz="0" w:space="0" w:color="auto"/>
          </w:divBdr>
        </w:div>
        <w:div w:id="2134012672">
          <w:marLeft w:val="0"/>
          <w:marRight w:val="0"/>
          <w:marTop w:val="0"/>
          <w:marBottom w:val="0"/>
          <w:divBdr>
            <w:top w:val="none" w:sz="0" w:space="0" w:color="auto"/>
            <w:left w:val="none" w:sz="0" w:space="0" w:color="auto"/>
            <w:bottom w:val="none" w:sz="0" w:space="0" w:color="auto"/>
            <w:right w:val="none" w:sz="0" w:space="0" w:color="auto"/>
          </w:divBdr>
        </w:div>
        <w:div w:id="36052297">
          <w:marLeft w:val="0"/>
          <w:marRight w:val="0"/>
          <w:marTop w:val="0"/>
          <w:marBottom w:val="0"/>
          <w:divBdr>
            <w:top w:val="none" w:sz="0" w:space="0" w:color="auto"/>
            <w:left w:val="none" w:sz="0" w:space="0" w:color="auto"/>
            <w:bottom w:val="none" w:sz="0" w:space="0" w:color="auto"/>
            <w:right w:val="none" w:sz="0" w:space="0" w:color="auto"/>
          </w:divBdr>
        </w:div>
        <w:div w:id="409809708">
          <w:marLeft w:val="0"/>
          <w:marRight w:val="0"/>
          <w:marTop w:val="120"/>
          <w:marBottom w:val="0"/>
          <w:divBdr>
            <w:top w:val="none" w:sz="0" w:space="0" w:color="auto"/>
            <w:left w:val="none" w:sz="0" w:space="0" w:color="auto"/>
            <w:bottom w:val="none" w:sz="0" w:space="0" w:color="auto"/>
            <w:right w:val="none" w:sz="0" w:space="0" w:color="auto"/>
          </w:divBdr>
        </w:div>
        <w:div w:id="842937908">
          <w:marLeft w:val="0"/>
          <w:marRight w:val="0"/>
          <w:marTop w:val="0"/>
          <w:marBottom w:val="0"/>
          <w:divBdr>
            <w:top w:val="none" w:sz="0" w:space="0" w:color="auto"/>
            <w:left w:val="none" w:sz="0" w:space="0" w:color="auto"/>
            <w:bottom w:val="none" w:sz="0" w:space="0" w:color="auto"/>
            <w:right w:val="none" w:sz="0" w:space="0" w:color="auto"/>
          </w:divBdr>
        </w:div>
        <w:div w:id="217743272">
          <w:marLeft w:val="0"/>
          <w:marRight w:val="0"/>
          <w:marTop w:val="0"/>
          <w:marBottom w:val="0"/>
          <w:divBdr>
            <w:top w:val="none" w:sz="0" w:space="0" w:color="auto"/>
            <w:left w:val="none" w:sz="0" w:space="0" w:color="auto"/>
            <w:bottom w:val="none" w:sz="0" w:space="0" w:color="auto"/>
            <w:right w:val="none" w:sz="0" w:space="0" w:color="auto"/>
          </w:divBdr>
        </w:div>
        <w:div w:id="2012439771">
          <w:marLeft w:val="0"/>
          <w:marRight w:val="0"/>
          <w:marTop w:val="0"/>
          <w:marBottom w:val="0"/>
          <w:divBdr>
            <w:top w:val="none" w:sz="0" w:space="0" w:color="auto"/>
            <w:left w:val="none" w:sz="0" w:space="0" w:color="auto"/>
            <w:bottom w:val="none" w:sz="0" w:space="0" w:color="auto"/>
            <w:right w:val="none" w:sz="0" w:space="0" w:color="auto"/>
          </w:divBdr>
        </w:div>
        <w:div w:id="1110467491">
          <w:marLeft w:val="0"/>
          <w:marRight w:val="0"/>
          <w:marTop w:val="0"/>
          <w:marBottom w:val="0"/>
          <w:divBdr>
            <w:top w:val="none" w:sz="0" w:space="0" w:color="auto"/>
            <w:left w:val="none" w:sz="0" w:space="0" w:color="auto"/>
            <w:bottom w:val="none" w:sz="0" w:space="0" w:color="auto"/>
            <w:right w:val="none" w:sz="0" w:space="0" w:color="auto"/>
          </w:divBdr>
        </w:div>
        <w:div w:id="309018897">
          <w:marLeft w:val="0"/>
          <w:marRight w:val="0"/>
          <w:marTop w:val="0"/>
          <w:marBottom w:val="0"/>
          <w:divBdr>
            <w:top w:val="none" w:sz="0" w:space="0" w:color="auto"/>
            <w:left w:val="none" w:sz="0" w:space="0" w:color="auto"/>
            <w:bottom w:val="none" w:sz="0" w:space="0" w:color="auto"/>
            <w:right w:val="none" w:sz="0" w:space="0" w:color="auto"/>
          </w:divBdr>
        </w:div>
        <w:div w:id="1431900240">
          <w:marLeft w:val="0"/>
          <w:marRight w:val="0"/>
          <w:marTop w:val="0"/>
          <w:marBottom w:val="0"/>
          <w:divBdr>
            <w:top w:val="none" w:sz="0" w:space="0" w:color="auto"/>
            <w:left w:val="none" w:sz="0" w:space="0" w:color="auto"/>
            <w:bottom w:val="none" w:sz="0" w:space="0" w:color="auto"/>
            <w:right w:val="none" w:sz="0" w:space="0" w:color="auto"/>
          </w:divBdr>
        </w:div>
        <w:div w:id="1610971906">
          <w:marLeft w:val="0"/>
          <w:marRight w:val="0"/>
          <w:marTop w:val="0"/>
          <w:marBottom w:val="0"/>
          <w:divBdr>
            <w:top w:val="none" w:sz="0" w:space="0" w:color="auto"/>
            <w:left w:val="none" w:sz="0" w:space="0" w:color="auto"/>
            <w:bottom w:val="none" w:sz="0" w:space="0" w:color="auto"/>
            <w:right w:val="none" w:sz="0" w:space="0" w:color="auto"/>
          </w:divBdr>
        </w:div>
        <w:div w:id="857932312">
          <w:marLeft w:val="0"/>
          <w:marRight w:val="0"/>
          <w:marTop w:val="0"/>
          <w:marBottom w:val="0"/>
          <w:divBdr>
            <w:top w:val="none" w:sz="0" w:space="0" w:color="auto"/>
            <w:left w:val="none" w:sz="0" w:space="0" w:color="auto"/>
            <w:bottom w:val="none" w:sz="0" w:space="0" w:color="auto"/>
            <w:right w:val="none" w:sz="0" w:space="0" w:color="auto"/>
          </w:divBdr>
        </w:div>
        <w:div w:id="1769277055">
          <w:marLeft w:val="0"/>
          <w:marRight w:val="0"/>
          <w:marTop w:val="0"/>
          <w:marBottom w:val="0"/>
          <w:divBdr>
            <w:top w:val="none" w:sz="0" w:space="0" w:color="auto"/>
            <w:left w:val="none" w:sz="0" w:space="0" w:color="auto"/>
            <w:bottom w:val="none" w:sz="0" w:space="0" w:color="auto"/>
            <w:right w:val="none" w:sz="0" w:space="0" w:color="auto"/>
          </w:divBdr>
        </w:div>
        <w:div w:id="1329794894">
          <w:marLeft w:val="0"/>
          <w:marRight w:val="0"/>
          <w:marTop w:val="120"/>
          <w:marBottom w:val="0"/>
          <w:divBdr>
            <w:top w:val="none" w:sz="0" w:space="0" w:color="auto"/>
            <w:left w:val="none" w:sz="0" w:space="0" w:color="auto"/>
            <w:bottom w:val="none" w:sz="0" w:space="0" w:color="auto"/>
            <w:right w:val="none" w:sz="0" w:space="0" w:color="auto"/>
          </w:divBdr>
        </w:div>
        <w:div w:id="1083916133">
          <w:marLeft w:val="0"/>
          <w:marRight w:val="0"/>
          <w:marTop w:val="0"/>
          <w:marBottom w:val="0"/>
          <w:divBdr>
            <w:top w:val="none" w:sz="0" w:space="0" w:color="auto"/>
            <w:left w:val="none" w:sz="0" w:space="0" w:color="auto"/>
            <w:bottom w:val="none" w:sz="0" w:space="0" w:color="auto"/>
            <w:right w:val="none" w:sz="0" w:space="0" w:color="auto"/>
          </w:divBdr>
        </w:div>
        <w:div w:id="617756029">
          <w:marLeft w:val="0"/>
          <w:marRight w:val="0"/>
          <w:marTop w:val="0"/>
          <w:marBottom w:val="0"/>
          <w:divBdr>
            <w:top w:val="none" w:sz="0" w:space="0" w:color="auto"/>
            <w:left w:val="none" w:sz="0" w:space="0" w:color="auto"/>
            <w:bottom w:val="none" w:sz="0" w:space="0" w:color="auto"/>
            <w:right w:val="none" w:sz="0" w:space="0" w:color="auto"/>
          </w:divBdr>
        </w:div>
        <w:div w:id="95760757">
          <w:marLeft w:val="0"/>
          <w:marRight w:val="0"/>
          <w:marTop w:val="120"/>
          <w:marBottom w:val="0"/>
          <w:divBdr>
            <w:top w:val="none" w:sz="0" w:space="0" w:color="auto"/>
            <w:left w:val="none" w:sz="0" w:space="0" w:color="auto"/>
            <w:bottom w:val="none" w:sz="0" w:space="0" w:color="auto"/>
            <w:right w:val="none" w:sz="0" w:space="0" w:color="auto"/>
          </w:divBdr>
        </w:div>
        <w:div w:id="1770924918">
          <w:marLeft w:val="0"/>
          <w:marRight w:val="0"/>
          <w:marTop w:val="0"/>
          <w:marBottom w:val="0"/>
          <w:divBdr>
            <w:top w:val="none" w:sz="0" w:space="0" w:color="auto"/>
            <w:left w:val="none" w:sz="0" w:space="0" w:color="auto"/>
            <w:bottom w:val="none" w:sz="0" w:space="0" w:color="auto"/>
            <w:right w:val="none" w:sz="0" w:space="0" w:color="auto"/>
          </w:divBdr>
        </w:div>
        <w:div w:id="1750345245">
          <w:marLeft w:val="0"/>
          <w:marRight w:val="0"/>
          <w:marTop w:val="0"/>
          <w:marBottom w:val="0"/>
          <w:divBdr>
            <w:top w:val="none" w:sz="0" w:space="0" w:color="auto"/>
            <w:left w:val="none" w:sz="0" w:space="0" w:color="auto"/>
            <w:bottom w:val="none" w:sz="0" w:space="0" w:color="auto"/>
            <w:right w:val="none" w:sz="0" w:space="0" w:color="auto"/>
          </w:divBdr>
        </w:div>
        <w:div w:id="1090003582">
          <w:marLeft w:val="0"/>
          <w:marRight w:val="0"/>
          <w:marTop w:val="0"/>
          <w:marBottom w:val="0"/>
          <w:divBdr>
            <w:top w:val="none" w:sz="0" w:space="0" w:color="auto"/>
            <w:left w:val="none" w:sz="0" w:space="0" w:color="auto"/>
            <w:bottom w:val="none" w:sz="0" w:space="0" w:color="auto"/>
            <w:right w:val="none" w:sz="0" w:space="0" w:color="auto"/>
          </w:divBdr>
        </w:div>
        <w:div w:id="1134716639">
          <w:marLeft w:val="0"/>
          <w:marRight w:val="0"/>
          <w:marTop w:val="120"/>
          <w:marBottom w:val="0"/>
          <w:divBdr>
            <w:top w:val="none" w:sz="0" w:space="0" w:color="auto"/>
            <w:left w:val="none" w:sz="0" w:space="0" w:color="auto"/>
            <w:bottom w:val="none" w:sz="0" w:space="0" w:color="auto"/>
            <w:right w:val="none" w:sz="0" w:space="0" w:color="auto"/>
          </w:divBdr>
        </w:div>
        <w:div w:id="728920798">
          <w:marLeft w:val="0"/>
          <w:marRight w:val="0"/>
          <w:marTop w:val="120"/>
          <w:marBottom w:val="0"/>
          <w:divBdr>
            <w:top w:val="none" w:sz="0" w:space="0" w:color="auto"/>
            <w:left w:val="none" w:sz="0" w:space="0" w:color="auto"/>
            <w:bottom w:val="none" w:sz="0" w:space="0" w:color="auto"/>
            <w:right w:val="none" w:sz="0" w:space="0" w:color="auto"/>
          </w:divBdr>
        </w:div>
        <w:div w:id="1372921998">
          <w:marLeft w:val="0"/>
          <w:marRight w:val="0"/>
          <w:marTop w:val="0"/>
          <w:marBottom w:val="0"/>
          <w:divBdr>
            <w:top w:val="none" w:sz="0" w:space="0" w:color="auto"/>
            <w:left w:val="none" w:sz="0" w:space="0" w:color="auto"/>
            <w:bottom w:val="none" w:sz="0" w:space="0" w:color="auto"/>
            <w:right w:val="none" w:sz="0" w:space="0" w:color="auto"/>
          </w:divBdr>
        </w:div>
        <w:div w:id="2069839817">
          <w:marLeft w:val="0"/>
          <w:marRight w:val="0"/>
          <w:marTop w:val="120"/>
          <w:marBottom w:val="0"/>
          <w:divBdr>
            <w:top w:val="none" w:sz="0" w:space="0" w:color="auto"/>
            <w:left w:val="none" w:sz="0" w:space="0" w:color="auto"/>
            <w:bottom w:val="none" w:sz="0" w:space="0" w:color="auto"/>
            <w:right w:val="none" w:sz="0" w:space="0" w:color="auto"/>
          </w:divBdr>
        </w:div>
        <w:div w:id="658002615">
          <w:marLeft w:val="0"/>
          <w:marRight w:val="0"/>
          <w:marTop w:val="0"/>
          <w:marBottom w:val="0"/>
          <w:divBdr>
            <w:top w:val="none" w:sz="0" w:space="0" w:color="auto"/>
            <w:left w:val="none" w:sz="0" w:space="0" w:color="auto"/>
            <w:bottom w:val="none" w:sz="0" w:space="0" w:color="auto"/>
            <w:right w:val="none" w:sz="0" w:space="0" w:color="auto"/>
          </w:divBdr>
        </w:div>
        <w:div w:id="568032738">
          <w:marLeft w:val="0"/>
          <w:marRight w:val="0"/>
          <w:marTop w:val="0"/>
          <w:marBottom w:val="0"/>
          <w:divBdr>
            <w:top w:val="none" w:sz="0" w:space="0" w:color="auto"/>
            <w:left w:val="none" w:sz="0" w:space="0" w:color="auto"/>
            <w:bottom w:val="none" w:sz="0" w:space="0" w:color="auto"/>
            <w:right w:val="none" w:sz="0" w:space="0" w:color="auto"/>
          </w:divBdr>
          <w:divsChild>
            <w:div w:id="1340426302">
              <w:marLeft w:val="0"/>
              <w:marRight w:val="0"/>
              <w:marTop w:val="0"/>
              <w:marBottom w:val="0"/>
              <w:divBdr>
                <w:top w:val="none" w:sz="0" w:space="0" w:color="auto"/>
                <w:left w:val="none" w:sz="0" w:space="0" w:color="auto"/>
                <w:bottom w:val="none" w:sz="0" w:space="0" w:color="auto"/>
                <w:right w:val="none" w:sz="0" w:space="0" w:color="auto"/>
              </w:divBdr>
              <w:divsChild>
                <w:div w:id="961107369">
                  <w:marLeft w:val="0"/>
                  <w:marRight w:val="0"/>
                  <w:marTop w:val="0"/>
                  <w:marBottom w:val="0"/>
                  <w:divBdr>
                    <w:top w:val="dashed" w:sz="6" w:space="12" w:color="FFBB6A"/>
                    <w:left w:val="dashed" w:sz="6" w:space="12" w:color="FFBB6A"/>
                    <w:bottom w:val="dashed" w:sz="6" w:space="12" w:color="FFBB6A"/>
                    <w:right w:val="dashed" w:sz="6" w:space="12" w:color="FFBB6A"/>
                  </w:divBdr>
                  <w:divsChild>
                    <w:div w:id="19713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3010">
          <w:marLeft w:val="0"/>
          <w:marRight w:val="0"/>
          <w:marTop w:val="120"/>
          <w:marBottom w:val="0"/>
          <w:divBdr>
            <w:top w:val="none" w:sz="0" w:space="0" w:color="auto"/>
            <w:left w:val="none" w:sz="0" w:space="0" w:color="auto"/>
            <w:bottom w:val="none" w:sz="0" w:space="0" w:color="auto"/>
            <w:right w:val="none" w:sz="0" w:space="0" w:color="auto"/>
          </w:divBdr>
        </w:div>
        <w:div w:id="155715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6567</Words>
  <Characters>37433</Characters>
  <Application>Microsoft Office Word</Application>
  <DocSecurity>0</DocSecurity>
  <Lines>311</Lines>
  <Paragraphs>87</Paragraphs>
  <ScaleCrop>false</ScaleCrop>
  <Company/>
  <LinksUpToDate>false</LinksUpToDate>
  <CharactersWithSpaces>43913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dcterms:created xsi:type="dcterms:W3CDTF">2020-08-22T01:03:00Z</dcterms:created>
  <dcterms:modified xsi:type="dcterms:W3CDTF">2020-08-22T01:03:00Z</dcterms:modified>
</cp:coreProperties>
</file>